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AE4E" w14:textId="3EAE9834" w:rsidR="00B00D12" w:rsidRPr="00482E53" w:rsidRDefault="005B4FA3" w:rsidP="00F66A7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482E53">
        <w:rPr>
          <w:rFonts w:ascii="Arial" w:eastAsia="Times New Roman" w:hAnsi="Arial" w:cs="Arial"/>
          <w:b/>
          <w:noProof/>
          <w:color w:val="7030A0"/>
          <w:sz w:val="24"/>
          <w:szCs w:val="27"/>
          <w:lang w:eastAsia="ru-RU"/>
        </w:rPr>
        <w:drawing>
          <wp:anchor distT="0" distB="0" distL="114300" distR="114300" simplePos="0" relativeHeight="251669504" behindDoc="1" locked="0" layoutInCell="1" allowOverlap="1" wp14:anchorId="36AE9A09" wp14:editId="74923EA5">
            <wp:simplePos x="0" y="0"/>
            <wp:positionH relativeFrom="column">
              <wp:posOffset>5275580</wp:posOffset>
            </wp:positionH>
            <wp:positionV relativeFrom="paragraph">
              <wp:posOffset>69215</wp:posOffset>
            </wp:positionV>
            <wp:extent cx="774065" cy="713105"/>
            <wp:effectExtent l="0" t="0" r="6985" b="0"/>
            <wp:wrapThrough wrapText="bothSides">
              <wp:wrapPolygon edited="0">
                <wp:start x="0" y="0"/>
                <wp:lineTo x="0" y="20773"/>
                <wp:lineTo x="21263" y="20773"/>
                <wp:lineTo x="212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72" w:rsidRPr="00E75FD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        </w:t>
      </w:r>
      <w:r w:rsidR="00B00D12" w:rsidRPr="00482E5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Тестер </w:t>
      </w:r>
      <w:r w:rsidR="0024350B" w:rsidRPr="00482E5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аккумуляторов DHC</w:t>
      </w:r>
    </w:p>
    <w:p w14:paraId="7519A2BA" w14:textId="1C8BFFEC" w:rsidR="00B00D12" w:rsidRPr="00482E53" w:rsidRDefault="001049DF" w:rsidP="00B00D12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Модель</w:t>
      </w:r>
      <w:r w:rsidR="0024350B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: </w:t>
      </w:r>
      <w:r w:rsidR="0024350B"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BT</w:t>
      </w:r>
      <w:r w:rsidR="0024350B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238</w:t>
      </w:r>
    </w:p>
    <w:p w14:paraId="7384A2D7" w14:textId="7A5BA890" w:rsidR="00B00D12" w:rsidRPr="00482E53" w:rsidRDefault="00B00D12" w:rsidP="00B00D1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ИНСТРУКЦИЯ ПО ЭКСПЛУАТАЦИИ</w:t>
      </w:r>
    </w:p>
    <w:p w14:paraId="42681A40" w14:textId="492E0008" w:rsidR="00B00D12" w:rsidRDefault="006963CC" w:rsidP="00B00D12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Производитель оставляет за собой право на внесение изменений в конструкцию и комплектацию изделий. Изображения в инструкции и на упаковочной коробке могут отличаться от реальных изделий, надписей на изделиях, а также цветом компонентов и аксессуаров.</w:t>
      </w:r>
    </w:p>
    <w:p w14:paraId="7ED4719B" w14:textId="77777777" w:rsidR="00BB0699" w:rsidRPr="00CC6E41" w:rsidRDefault="00BB0699" w:rsidP="00BB0699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Указания по безопасности:</w:t>
      </w:r>
    </w:p>
    <w:p w14:paraId="3717462A" w14:textId="3319F9E7" w:rsidR="00BB0699" w:rsidRPr="00CC6E41" w:rsidRDefault="00BB0699" w:rsidP="00BB069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ВНИМАНИЕ! Не разбирайте устройство</w:t>
      </w:r>
      <w:r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 не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ремонтируйте его самостоятельно, берегите от падения и от по</w:t>
      </w:r>
      <w:r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падания воды и иных жидкостей, н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е допускайте работу под дождем. Подключайте устройство только к источнику с допустимым уровнем напряжения. Не оставляйте устройство без внимания во время эксплуатации. Не эксплуатируйте устройство во взрывоопасных средах. </w:t>
      </w:r>
    </w:p>
    <w:p w14:paraId="12EB80AB" w14:textId="77777777" w:rsidR="00BB0699" w:rsidRPr="00CC6E41" w:rsidRDefault="00BB0699" w:rsidP="00BB069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Хранить в недоступном для детей  месте! </w:t>
      </w:r>
    </w:p>
    <w:p w14:paraId="6FB3D791" w14:textId="77777777" w:rsidR="00BB0699" w:rsidRPr="00CC6E41" w:rsidRDefault="00BB0699" w:rsidP="00BB069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Использовать устройство строго по назначению! </w:t>
      </w:r>
    </w:p>
    <w:p w14:paraId="6161BF66" w14:textId="77777777" w:rsidR="00BB0699" w:rsidRPr="00CC6E41" w:rsidRDefault="00BB0699" w:rsidP="00BB069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Запрещается использовать для удаления грязи растворители типа бензин, спирт, аммиачные растворы и т. п. </w:t>
      </w:r>
    </w:p>
    <w:p w14:paraId="7DF89148" w14:textId="77777777" w:rsidR="00BB0699" w:rsidRPr="00CC6E41" w:rsidRDefault="00BB0699" w:rsidP="00BB069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Ремонт устройства производить в сервисном центре уполномоченного представителя. </w:t>
      </w:r>
    </w:p>
    <w:p w14:paraId="2EC3E4BD" w14:textId="11799E35" w:rsidR="00B00D12" w:rsidRPr="00482E53" w:rsidRDefault="00BB0699" w:rsidP="0076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В</w:t>
      </w:r>
      <w:r w:rsidR="00B00D12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АЖНО</w:t>
      </w:r>
      <w:proofErr w:type="gramStart"/>
      <w:r w:rsidR="00B00D12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</w:p>
    <w:p w14:paraId="2C2AF82F" w14:textId="2D28982C" w:rsidR="00B00D12" w:rsidRPr="00482E53" w:rsidRDefault="00B00D12" w:rsidP="0076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Тестер</w:t>
      </w:r>
      <w:r w:rsidR="009B331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ы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применя</w:t>
      </w:r>
      <w:r w:rsidR="009B331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ю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тся строго для тестирования аккумуляторных батарей (</w:t>
      </w:r>
      <w:r w:rsidR="009B331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далее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АКБ) </w:t>
      </w:r>
      <w:r w:rsidR="009B331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следующих стандартов напряжения и с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емкостью в </w:t>
      </w:r>
      <w:r w:rsidR="009B331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следующих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диапазон</w:t>
      </w:r>
      <w:r w:rsidR="00F62F8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ах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:</w:t>
      </w:r>
    </w:p>
    <w:p w14:paraId="077FEE88" w14:textId="6E7D2300" w:rsidR="00B00D12" w:rsidRPr="00482E53" w:rsidRDefault="00F62F81" w:rsidP="0076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АКБ 12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вольт; CCA</w:t>
      </w:r>
      <w:r w:rsidR="00B00D12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(SAE)</w:t>
      </w:r>
      <w:proofErr w:type="gramStart"/>
      <w:r w:rsidR="00B00D12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  <w:r w:rsidR="00B00D12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B00D12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100~1200</w:t>
      </w:r>
      <w:r w:rsidR="00F71BD6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="00B00D12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CCA</w:t>
      </w:r>
      <w:r w:rsidR="008978E8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(</w:t>
      </w:r>
      <w:r w:rsidR="009B331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для </w:t>
      </w:r>
      <w:r w:rsidR="008978E8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BT238)</w:t>
      </w:r>
    </w:p>
    <w:p w14:paraId="5510B781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Следует избегать эксплуатации устройства при неблагоприятных условиях окружающей среды. Неблагоприятные условия окружающей среды включают в себя: температуру окружающей среды выше 50°C, температуру окружающей среды ниже 15°C, наличие поблизости взрывоопасных газов, растворителей, паров, пыли и относительная влажность выше 80%.</w:t>
      </w:r>
    </w:p>
    <w:p w14:paraId="7D5CA1AE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Для продления срока службы устройства, храните его при комнатной температуре, при относительной влажности ниже 80%. Не бросайте и не ударяйте данное устройство.</w:t>
      </w:r>
    </w:p>
    <w:p w14:paraId="65B39DE6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Самостоятельный разбор устройства и/или модификация устройства недопустима, и снимает изделие с гарантии.</w:t>
      </w:r>
    </w:p>
    <w:p w14:paraId="36BD6CFA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Техническое обслуживание, ремонт и регулировка устройства могут проводиться только в специализированном сервисном центре. Используйте только оригинальные запасные части для ремонта устройства. Использование других запасных частей может привести к значительному материальному ущербу или травмам!</w:t>
      </w:r>
    </w:p>
    <w:p w14:paraId="1C0A864B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Если вы заметили любые повреждения устройства, не используйте его, обратитесь к производителю или его уполномоченному представителю</w:t>
      </w:r>
    </w:p>
    <w:p w14:paraId="5ACEAC0F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- Устройство не является игрушкой. Оно не подходит для детей. </w:t>
      </w:r>
    </w:p>
    <w:p w14:paraId="633A61AA" w14:textId="77777777" w:rsidR="00202998" w:rsidRPr="00482E53" w:rsidRDefault="00202998" w:rsidP="00202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- Не допускайте попадание влаги на устройство и присоединительные зажимы (капли воды, снег, дождь). </w:t>
      </w:r>
    </w:p>
    <w:p w14:paraId="1AF517FC" w14:textId="0D415F03" w:rsidR="00803E44" w:rsidRPr="00482E53" w:rsidRDefault="00803E44" w:rsidP="00803E4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Аккумуляторы содержат некоторое количество кислоты,</w:t>
      </w:r>
      <w:r w:rsidR="001C719A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следует  избегать попадания кислоты на кожу или глаза. Используйте средства индивидуальной защиты при работе с аккумулятором. При работе вблизи свинцово-кислотного аккумулятора убедитесь, что рядом с вами находятся лица, готовые прийти вам на помощь. Имейте поблизости достаточное количество пресной воды и мыло на тот случай, если кислота аккумулятора попадёт вам в глаза или на кожу. Если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lastRenderedPageBreak/>
        <w:t xml:space="preserve">кислота попала на кожу, промойте кожу мыльным раствором, затем водой, глаза следует промывать проточной водой. </w:t>
      </w:r>
    </w:p>
    <w:p w14:paraId="47A5D76B" w14:textId="77777777" w:rsidR="00803E44" w:rsidRPr="00482E53" w:rsidRDefault="00803E44" w:rsidP="00803E4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- Убедитесь что помещение, где вы собираетесь применять тестер, хорошо вентилируется для исключения скапливания взрывоопасных газов. Работа в непосредственной близости от свинцово-кислотной батареи опасна. При работе и в процессе зарядки аккумуляторные батареи выделяют незначительное количество взрывоопасных газов. Соблюдайте меры предосторожности и следуйте инструкциям производителей аккумуляторных батарей. Запрещено использовать 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искрообразующее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оборудование, открытый огонь в помещении, где находятся аккумуляторы. Не курите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во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работы с аккумулятором!</w:t>
      </w:r>
    </w:p>
    <w:p w14:paraId="4045F88A" w14:textId="77777777" w:rsidR="00803E44" w:rsidRPr="00482E53" w:rsidRDefault="00803E44" w:rsidP="00803E4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Аккумулятор (далее - АКБ) не должен иметь повреждений. Клеммы аккумулятора и присоединительные зажимы тестера должны быть чистыми без следов окисления и коррозии. При подключении устройства к аккумуляторной батарее, убедитесь, что присоединительные зажимы крепко соединены с клеммами АКБ. Для получения наиболее точных результатов подключение тестера необходимо производить непосредственно к свинцовым контактам АКБ</w:t>
      </w:r>
    </w:p>
    <w:p w14:paraId="575CA9B6" w14:textId="77777777" w:rsidR="00803E44" w:rsidRPr="00482E53" w:rsidRDefault="00803E44" w:rsidP="00803E4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- Подключите к АКБ присоединительные зажимы тестера в следующем порядке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сначала черный зажим к отрицательной клемме аккумулятора, затем красный зажим к положительной клемме аккумулятора. Отключение  тестера следует проводить в обратном порядке.</w:t>
      </w:r>
    </w:p>
    <w:p w14:paraId="18E79452" w14:textId="4B11CB92" w:rsidR="00803E44" w:rsidRPr="00482E53" w:rsidRDefault="00F66A72" w:rsidP="00803E4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F66A72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- </w:t>
      </w:r>
      <w:r w:rsidR="00803E4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Кнопка ENTER (далее везде означает: подтвердить /для перехода к следующему действию). Клавиши ▲\▼ предназначены для установки/изменения параметров. Значения YES/NO </w:t>
      </w:r>
      <w:proofErr w:type="gramStart"/>
      <w:r w:rsidR="00803E4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означают ДА/НЕТ</w:t>
      </w:r>
      <w:proofErr w:type="gramEnd"/>
      <w:r w:rsidR="00803E4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2A5A5535" w14:textId="32FEA933" w:rsidR="0070584E" w:rsidRPr="00482E53" w:rsidRDefault="00A6172E" w:rsidP="00A6172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  <w:t>1</w:t>
      </w:r>
      <w:r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. </w:t>
      </w:r>
      <w:r w:rsidR="00B06964"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Подготовка к использованию тестера</w:t>
      </w:r>
    </w:p>
    <w:p w14:paraId="249C64D1" w14:textId="1FE6A3CC" w:rsidR="00C17EBE" w:rsidRPr="00E75FD6" w:rsidRDefault="001C719A" w:rsidP="00B0696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- </w:t>
      </w:r>
      <w:r w:rsidR="00C17EB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Если Вы тестируете АКБ в автомобиле сразу после поездки (IN-VEHICLE TEST), или тестируете АКБ сразу после зарядки, снимите поверхностный </w:t>
      </w:r>
      <w:proofErr w:type="gramStart"/>
      <w:r w:rsidR="00C17EB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заряд</w:t>
      </w:r>
      <w:proofErr w:type="gramEnd"/>
      <w:r w:rsidR="00C17EB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с АКБ включив на 15 секунд дальний свет или подключите аналогичную нагрузку к АКБ на 15 секунд. В начале процедуры тестирования убедитесь, что выключено зажигание и все электрические потребители (эл. приборы и подсветка) тоже выключены. </w:t>
      </w:r>
    </w:p>
    <w:p w14:paraId="727F7759" w14:textId="1AAC6EF2" w:rsidR="004F6BDD" w:rsidRPr="00482E53" w:rsidRDefault="004F6BDD" w:rsidP="00B0696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Примечание: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 некоторых моделях, в режиме основного меню отражается текущее напряжение, В (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XX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XX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), в памяти тестера сохраняются установленные вручную последние паспортные значения (тип АКБ, Стандарт и Величина стартового тока). Применение тестеров некоторых моделей (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например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BT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238) невозможно если на экране отражаются символы: «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HI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» (напряжение тестируемой системы более 15,0 В); «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Lo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» (напряжение тестируемой системы менее 7,0 В); «---» (напряжение тестируемой системы нестабильно,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зарядите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/замените АКБ) .</w:t>
      </w:r>
    </w:p>
    <w:p w14:paraId="22EACA1F" w14:textId="1ED45C8D" w:rsidR="00B06964" w:rsidRPr="00482E53" w:rsidRDefault="00F86829" w:rsidP="00B0696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2. </w:t>
      </w:r>
      <w:r w:rsidR="00FD6E9B"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Тестирование</w:t>
      </w:r>
      <w:r w:rsidR="005C2C6A"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АКБ</w:t>
      </w:r>
    </w:p>
    <w:p w14:paraId="1D614AE7" w14:textId="65C4C485" w:rsidR="00EF6690" w:rsidRPr="00482E53" w:rsidRDefault="00FD6E9B" w:rsidP="00FD6E9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</w:t>
      </w:r>
      <w:r w:rsidR="007C25E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ри подключении </w:t>
      </w:r>
      <w:r w:rsidR="00245009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тестера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к АКБ </w:t>
      </w:r>
      <w:r w:rsidR="007C25E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д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исплей должен </w:t>
      </w:r>
      <w:r w:rsidR="00AB0B6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отразить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напряжение</w:t>
      </w:r>
      <w:r w:rsidR="00AB0B6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 В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7C25E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(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XX.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XX</w:t>
      </w:r>
      <w:r w:rsidR="007C25E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  <w:proofErr w:type="gramEnd"/>
    </w:p>
    <w:p w14:paraId="033EA755" w14:textId="45E937E9" w:rsidR="00EF6690" w:rsidRPr="00482E53" w:rsidRDefault="00EF6690" w:rsidP="00EF6690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="001724C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кнопку 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ENTER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1724C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(далее везде означает: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подтвердить для перехода к следующему действию</w:t>
      </w:r>
      <w:r w:rsidR="001724C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6EADF4A4" w14:textId="6C7A01FE" w:rsidR="000217A5" w:rsidRPr="00482E53" w:rsidRDefault="000217A5" w:rsidP="00EF669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Вы вошли в режим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batt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proofErr w:type="spellStart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syst</w:t>
      </w:r>
      <w:proofErr w:type="spellEnd"/>
      <w:r w:rsidR="00E67DD3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="00E67DD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(выбор типа тестируемой батареи)</w:t>
      </w:r>
    </w:p>
    <w:p w14:paraId="0F499DB1" w14:textId="77777777" w:rsidR="000217A5" w:rsidRPr="00482E53" w:rsidRDefault="000217A5" w:rsidP="000217A5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56F95AF2" w14:textId="676B872C" w:rsidR="00FD6E9B" w:rsidRPr="00482E53" w:rsidRDefault="00EF6690" w:rsidP="00FD6E9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Кнопками выбора </w:t>
      </w:r>
      <w:r w:rsidR="0005471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▲\▼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установите </w:t>
      </w:r>
      <w:r w:rsidR="00054717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тип тестируемой батареи</w:t>
      </w:r>
    </w:p>
    <w:p w14:paraId="0A23E4F4" w14:textId="6EDF3E6D" w:rsidR="00054717" w:rsidRPr="00482E53" w:rsidRDefault="00054717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SLI</w:t>
      </w:r>
      <w:r w:rsidR="007002BD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: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(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WET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): АКБ с жидким электролитом любого типа (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Pb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/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Pb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; 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Pb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/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Ca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; 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Ca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/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Ca</w:t>
      </w:r>
      <w:proofErr w:type="spellEnd"/>
      <w:r w:rsidR="007002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;</w:t>
      </w:r>
      <w:r w:rsidR="00482E5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proofErr w:type="spellStart"/>
      <w:r w:rsidR="007002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Ca</w:t>
      </w:r>
      <w:proofErr w:type="spellEnd"/>
      <w:r w:rsidR="007002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/</w:t>
      </w:r>
      <w:proofErr w:type="spellStart"/>
      <w:r w:rsidR="007002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Ag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</w:p>
    <w:p w14:paraId="1E132036" w14:textId="641BB157" w:rsidR="00054717" w:rsidRPr="00482E53" w:rsidRDefault="00054717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lastRenderedPageBreak/>
        <w:t>Gel</w:t>
      </w:r>
      <w:r w:rsidR="007002BD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: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(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VRLA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: 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АКБ с клапанами типа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VRLA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; с электролитом типа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GEL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;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B621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АКБ типа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MF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5EC77A9A" w14:textId="00528E76" w:rsidR="00054717" w:rsidRPr="00482E53" w:rsidRDefault="00054717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Flat</w:t>
      </w:r>
      <w:r w:rsidR="007002B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: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AGM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аккумуляторы с плоскими пластинами (традиционный корпус)</w:t>
      </w:r>
    </w:p>
    <w:p w14:paraId="0FD68EB1" w14:textId="6E1851C0" w:rsidR="00054717" w:rsidRPr="00482E53" w:rsidRDefault="00054717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SPL</w:t>
      </w:r>
      <w:r w:rsidR="007002BD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: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AGM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аккумуляторы с цилиндрическими ячейками (спирального типа)</w:t>
      </w:r>
    </w:p>
    <w:p w14:paraId="696806FF" w14:textId="7D7B9FC1" w:rsidR="00EF6690" w:rsidRPr="00482E53" w:rsidRDefault="00EF6690" w:rsidP="00EF6690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27E6CE39" w14:textId="207130C1" w:rsidR="00245009" w:rsidRPr="00482E53" w:rsidRDefault="00245009" w:rsidP="0024500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Вы вошли в режим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="00E67DD3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CCA</w:t>
      </w:r>
      <w:r w:rsidR="00E67DD3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="00E67DD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(выбор величины стартового тока согласно паспарту АКБ)</w:t>
      </w:r>
    </w:p>
    <w:p w14:paraId="74DDF9AF" w14:textId="27B8AE1A" w:rsidR="00EF6690" w:rsidRPr="00482E53" w:rsidRDefault="00EF6690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К</w:t>
      </w:r>
      <w:r w:rsidR="0054734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нопк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ами выбора</w:t>
      </w:r>
      <w:r w:rsidR="0054734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▲\▼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установите</w:t>
      </w:r>
      <w:r w:rsidR="0054734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0F245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стандарт</w:t>
      </w:r>
      <w:r w:rsidR="0066151F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и</w:t>
      </w:r>
      <w:r w:rsidR="0066151F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змеряемого </w:t>
      </w:r>
      <w:r w:rsidR="001724C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стартового </w:t>
      </w:r>
      <w:r w:rsidR="000F245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тока</w:t>
      </w:r>
      <w:r w:rsidR="0066151F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:</w:t>
      </w:r>
    </w:p>
    <w:p w14:paraId="04CA953F" w14:textId="02C0B693" w:rsidR="00B621BD" w:rsidRPr="00482E53" w:rsidRDefault="0066151F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0F245D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 xml:space="preserve">EN, </w:t>
      </w:r>
      <w:proofErr w:type="gramStart"/>
      <w:r w:rsidR="000F245D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SAE</w:t>
      </w:r>
      <w:r w:rsidR="00EF6690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(</w:t>
      </w:r>
      <w:proofErr w:type="gramEnd"/>
      <w:r w:rsidR="00EF6690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CCA)</w:t>
      </w:r>
      <w:r w:rsidR="000F245D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, IEC, DIN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 xml:space="preserve">, CA(MCA 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катера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)</w:t>
      </w:r>
    </w:p>
    <w:p w14:paraId="323DF959" w14:textId="3C3B9D9C" w:rsidR="000F245D" w:rsidRPr="00482E53" w:rsidRDefault="00EF6690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*стандарт измерения и номинальное значение стартового тока чаще всего указано</w:t>
      </w:r>
    </w:p>
    <w:p w14:paraId="561A313A" w14:textId="026B570B" w:rsidR="00EF6690" w:rsidRPr="00482E53" w:rsidRDefault="00EF6690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на этикетке тестируемого АКБ.</w:t>
      </w:r>
    </w:p>
    <w:p w14:paraId="56E15ADF" w14:textId="1E3BC343" w:rsidR="00EF6690" w:rsidRPr="00482E53" w:rsidRDefault="00EF6690" w:rsidP="00EF6690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1123E3C3" w14:textId="10927EFC" w:rsidR="001724C3" w:rsidRPr="00482E53" w:rsidRDefault="001724C3" w:rsidP="001724C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Кнопками выбора ▲\▼ установите величину стартового тока</w:t>
      </w:r>
      <w:r w:rsidR="004978D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заявленную производителем АКБ</w:t>
      </w:r>
    </w:p>
    <w:p w14:paraId="0C3B43D7" w14:textId="0C052B7F" w:rsidR="00A33EF9" w:rsidRPr="00482E53" w:rsidRDefault="001724C3" w:rsidP="00A33EF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  <w:r w:rsidR="00A33EF9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 ждите результат теста</w:t>
      </w:r>
    </w:p>
    <w:p w14:paraId="5CCC0705" w14:textId="77777777" w:rsidR="004978D4" w:rsidRPr="00482E53" w:rsidRDefault="004978D4" w:rsidP="004978D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Возникновение на дисплее символов CHA означает вопрос: заряжена ли батарея? 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769E9B3F" w14:textId="77777777" w:rsidR="004978D4" w:rsidRPr="00482E53" w:rsidRDefault="004978D4" w:rsidP="004978D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И кнопками выбора выберите ▲\▼ 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да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или 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нет</w:t>
      </w:r>
    </w:p>
    <w:p w14:paraId="794BA394" w14:textId="65CF54C8" w:rsidR="004978D4" w:rsidRPr="00482E53" w:rsidRDefault="004978D4" w:rsidP="004978D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6914A706" w14:textId="60F0AC0C" w:rsidR="004978D4" w:rsidRPr="00482E53" w:rsidRDefault="004978D4" w:rsidP="004978D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По окончании</w:t>
      </w:r>
      <w:r w:rsidR="008A3F9E" w:rsidRPr="008A3F9E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теста на дисплее отразится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измеренное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CCA.</w:t>
      </w:r>
    </w:p>
    <w:p w14:paraId="0C832765" w14:textId="77777777" w:rsidR="004978D4" w:rsidRPr="00482E53" w:rsidRDefault="004978D4" w:rsidP="004978D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Тестер отражает следующие возможные ситуации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6337"/>
      </w:tblGrid>
      <w:tr w:rsidR="00B70644" w:rsidRPr="00482E53" w14:paraId="61AB644F" w14:textId="77777777" w:rsidTr="00314F05">
        <w:trPr>
          <w:trHeight w:val="1111"/>
        </w:trPr>
        <w:tc>
          <w:tcPr>
            <w:tcW w:w="312" w:type="dxa"/>
            <w:vAlign w:val="center"/>
          </w:tcPr>
          <w:p w14:paraId="52AC9C22" w14:textId="4B33EDD3" w:rsidR="00B70644" w:rsidRPr="00482E53" w:rsidRDefault="00B70644" w:rsidP="00314F05">
            <w:pPr>
              <w:spacing w:line="200" w:lineRule="exact"/>
              <w:rPr>
                <w:rFonts w:ascii="Arial" w:hAnsi="Arial" w:cs="Arial"/>
                <w:sz w:val="11"/>
                <w:szCs w:val="11"/>
              </w:rPr>
            </w:pPr>
            <w:r w:rsidRPr="00482E53">
              <w:rPr>
                <w:rFonts w:ascii="Arial" w:hAnsi="Arial" w:cs="Arial"/>
                <w:noProof/>
                <w:sz w:val="11"/>
                <w:szCs w:val="1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0F7A04" wp14:editId="4738056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163195</wp:posOffset>
                  </wp:positionV>
                  <wp:extent cx="396240" cy="313055"/>
                  <wp:effectExtent l="0" t="0" r="3810" b="0"/>
                  <wp:wrapTopAndBottom/>
                  <wp:docPr id="8" name="Рисунок 8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vAlign w:val="center"/>
          </w:tcPr>
          <w:p w14:paraId="58A49F0C" w14:textId="7E348C63" w:rsidR="00B70644" w:rsidRPr="00482E53" w:rsidRDefault="00B70644" w:rsidP="00314F05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>Батарея исправна, замена не требуется</w:t>
            </w:r>
          </w:p>
          <w:p w14:paraId="3E767676" w14:textId="36273EB8" w:rsidR="00B70644" w:rsidRPr="00482E53" w:rsidRDefault="00B70644" w:rsidP="008A3F9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XXXX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(CCA </w:t>
            </w:r>
            <w:r w:rsidR="008A3F9E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482E53">
              <w:rPr>
                <w:rFonts w:ascii="Arial" w:hAnsi="Arial" w:cs="Arial"/>
                <w:sz w:val="24"/>
                <w:szCs w:val="24"/>
              </w:rPr>
              <w:sym w:font="Wingdings 3" w:char="F044"/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SAE</w:t>
            </w:r>
          </w:p>
        </w:tc>
      </w:tr>
      <w:tr w:rsidR="00B70644" w:rsidRPr="00482E53" w14:paraId="5FB49990" w14:textId="77777777" w:rsidTr="00314F05">
        <w:trPr>
          <w:trHeight w:val="1610"/>
        </w:trPr>
        <w:tc>
          <w:tcPr>
            <w:tcW w:w="312" w:type="dxa"/>
            <w:vAlign w:val="center"/>
          </w:tcPr>
          <w:p w14:paraId="07340391" w14:textId="6DD605FB" w:rsidR="00B70644" w:rsidRPr="00482E53" w:rsidRDefault="00B70644" w:rsidP="00314F05">
            <w:pPr>
              <w:pStyle w:val="aa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Arial" w:hAnsi="Arial" w:cs="Arial"/>
                <w:noProof/>
                <w:sz w:val="11"/>
                <w:szCs w:val="11"/>
                <w:lang w:val="ru-RU"/>
              </w:rPr>
            </w:pPr>
            <w:r w:rsidRPr="00482E53">
              <w:rPr>
                <w:rFonts w:ascii="Arial" w:hAnsi="Arial" w:cs="Arial"/>
                <w:noProof/>
                <w:sz w:val="11"/>
                <w:szCs w:val="11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16C8B58F" wp14:editId="67EF993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588010</wp:posOffset>
                  </wp:positionV>
                  <wp:extent cx="398780" cy="311150"/>
                  <wp:effectExtent l="0" t="0" r="1270" b="0"/>
                  <wp:wrapTopAndBottom/>
                  <wp:docPr id="7" name="Рисунок 7" descr="RECH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H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E53">
              <w:rPr>
                <w:rFonts w:ascii="Arial" w:hAnsi="Arial" w:cs="Arial"/>
                <w:noProof/>
                <w:sz w:val="11"/>
                <w:szCs w:val="11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2CE9FB14" wp14:editId="1298224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179705</wp:posOffset>
                  </wp:positionV>
                  <wp:extent cx="396240" cy="313055"/>
                  <wp:effectExtent l="0" t="0" r="3810" b="0"/>
                  <wp:wrapTopAndBottom/>
                  <wp:docPr id="6" name="Рисунок 6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vAlign w:val="center"/>
          </w:tcPr>
          <w:p w14:paraId="03391897" w14:textId="4BE48B33" w:rsidR="00B70644" w:rsidRPr="00482E53" w:rsidRDefault="00B70644" w:rsidP="00B70644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 xml:space="preserve">Батарея исправна, но требует </w:t>
            </w:r>
            <w:proofErr w:type="spellStart"/>
            <w:r w:rsidRPr="00482E53">
              <w:rPr>
                <w:rFonts w:ascii="Arial" w:hAnsi="Arial" w:cs="Arial"/>
                <w:sz w:val="24"/>
                <w:szCs w:val="24"/>
              </w:rPr>
              <w:t>дозарядки</w:t>
            </w:r>
            <w:proofErr w:type="spellEnd"/>
          </w:p>
          <w:p w14:paraId="289B0FA9" w14:textId="3AC0B213" w:rsidR="00B70644" w:rsidRPr="00482E53" w:rsidRDefault="00B70644" w:rsidP="00314F05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XXXX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(CCA </w:t>
            </w:r>
            <w:r w:rsidR="008A3F9E" w:rsidRPr="008A3F9E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482E53">
              <w:rPr>
                <w:rFonts w:ascii="Arial" w:hAnsi="Arial" w:cs="Arial"/>
                <w:sz w:val="24"/>
                <w:szCs w:val="24"/>
              </w:rPr>
              <w:sym w:font="Wingdings 3" w:char="F044"/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SAE</w:t>
            </w:r>
          </w:p>
        </w:tc>
      </w:tr>
      <w:tr w:rsidR="00B70644" w:rsidRPr="00482E53" w14:paraId="167B19E2" w14:textId="77777777" w:rsidTr="00314F05">
        <w:trPr>
          <w:trHeight w:val="1965"/>
        </w:trPr>
        <w:tc>
          <w:tcPr>
            <w:tcW w:w="312" w:type="dxa"/>
            <w:vAlign w:val="center"/>
          </w:tcPr>
          <w:p w14:paraId="2E741AFB" w14:textId="5142A369" w:rsidR="00B70644" w:rsidRPr="00482E53" w:rsidRDefault="00B70644" w:rsidP="00314F05">
            <w:pPr>
              <w:spacing w:line="20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82E53">
              <w:rPr>
                <w:rFonts w:ascii="Arial" w:hAnsi="Arial" w:cs="Arial"/>
                <w:noProof/>
                <w:sz w:val="11"/>
                <w:szCs w:val="11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751F6B9" wp14:editId="2F14EFD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629285</wp:posOffset>
                  </wp:positionV>
                  <wp:extent cx="408940" cy="335915"/>
                  <wp:effectExtent l="0" t="0" r="0" b="6985"/>
                  <wp:wrapTopAndBottom/>
                  <wp:docPr id="5" name="Рисунок 5" descr="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E53">
              <w:rPr>
                <w:rFonts w:ascii="Arial" w:hAnsi="Arial" w:cs="Arial"/>
                <w:noProof/>
                <w:sz w:val="11"/>
                <w:szCs w:val="11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E72E37D" wp14:editId="48E08BF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200025</wp:posOffset>
                  </wp:positionV>
                  <wp:extent cx="411480" cy="321310"/>
                  <wp:effectExtent l="0" t="0" r="7620" b="2540"/>
                  <wp:wrapTopAndBottom/>
                  <wp:docPr id="4" name="Рисунок 4" descr="RECH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H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</w:tcPr>
          <w:p w14:paraId="388CD17C" w14:textId="77777777" w:rsidR="00B70644" w:rsidRPr="00482E53" w:rsidRDefault="00B70644" w:rsidP="00B70644">
            <w:pPr>
              <w:spacing w:line="200" w:lineRule="exact"/>
              <w:jc w:val="both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57AFC966" w14:textId="2241C315" w:rsidR="00B70644" w:rsidRPr="00482E53" w:rsidRDefault="00B70644" w:rsidP="00B70644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 xml:space="preserve">Тестирование невозможно, зарядите АКБ и </w:t>
            </w:r>
            <w:r w:rsidR="008A3F9E">
              <w:rPr>
                <w:rFonts w:ascii="Arial" w:hAnsi="Arial" w:cs="Arial"/>
                <w:sz w:val="24"/>
                <w:szCs w:val="24"/>
              </w:rPr>
              <w:t>повторите тест, при повторении ошибки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тестирования замените АКБ</w:t>
            </w:r>
          </w:p>
          <w:p w14:paraId="66D863D7" w14:textId="77F16A5F" w:rsidR="00B70644" w:rsidRPr="00482E53" w:rsidRDefault="00B70644" w:rsidP="00B70644">
            <w:pPr>
              <w:spacing w:line="20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82E53">
              <w:rPr>
                <w:rFonts w:ascii="Arial" w:hAnsi="Arial" w:cs="Arial"/>
                <w:sz w:val="11"/>
                <w:szCs w:val="11"/>
              </w:rPr>
              <w:t>.</w:t>
            </w:r>
            <w:r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XXXX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(CCA </w:t>
            </w:r>
            <w:r w:rsidR="008A3F9E" w:rsidRPr="008A3F9E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482E53">
              <w:rPr>
                <w:rFonts w:ascii="Arial" w:hAnsi="Arial" w:cs="Arial"/>
                <w:sz w:val="24"/>
                <w:szCs w:val="24"/>
              </w:rPr>
              <w:sym w:font="Wingdings 3" w:char="F044"/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SAE</w:t>
            </w:r>
          </w:p>
        </w:tc>
      </w:tr>
      <w:tr w:rsidR="00B70644" w:rsidRPr="00482E53" w14:paraId="7B272AC8" w14:textId="77777777" w:rsidTr="00314F05">
        <w:trPr>
          <w:trHeight w:val="2101"/>
        </w:trPr>
        <w:tc>
          <w:tcPr>
            <w:tcW w:w="312" w:type="dxa"/>
            <w:vAlign w:val="center"/>
          </w:tcPr>
          <w:p w14:paraId="0B9CA05D" w14:textId="3030DD4B" w:rsidR="00B70644" w:rsidRPr="00482E53" w:rsidRDefault="00B70644" w:rsidP="003C0DCE">
            <w:pPr>
              <w:spacing w:line="200" w:lineRule="exact"/>
              <w:rPr>
                <w:rFonts w:ascii="Arial" w:hAnsi="Arial" w:cs="Arial"/>
                <w:sz w:val="11"/>
                <w:szCs w:val="11"/>
              </w:rPr>
            </w:pPr>
            <w:r w:rsidRPr="00482E53">
              <w:rPr>
                <w:rFonts w:ascii="Arial" w:hAnsi="Arial" w:cs="Arial"/>
                <w:noProof/>
                <w:sz w:val="11"/>
                <w:szCs w:val="11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88DE270" wp14:editId="2E8B47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340360</wp:posOffset>
                  </wp:positionV>
                  <wp:extent cx="410845" cy="337185"/>
                  <wp:effectExtent l="0" t="0" r="8255" b="5715"/>
                  <wp:wrapTopAndBottom/>
                  <wp:docPr id="3" name="Рисунок 3" descr="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vAlign w:val="center"/>
          </w:tcPr>
          <w:p w14:paraId="01C6886F" w14:textId="77777777" w:rsidR="003C0DCE" w:rsidRPr="00482E53" w:rsidRDefault="00B70644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 xml:space="preserve">АКБ </w:t>
            </w:r>
            <w:proofErr w:type="gramStart"/>
            <w:r w:rsidRPr="00482E53">
              <w:rPr>
                <w:rFonts w:ascii="Arial" w:hAnsi="Arial" w:cs="Arial"/>
                <w:sz w:val="24"/>
                <w:szCs w:val="24"/>
              </w:rPr>
              <w:t>неисправна</w:t>
            </w:r>
            <w:proofErr w:type="gramEnd"/>
            <w:r w:rsidRPr="00482E53">
              <w:rPr>
                <w:rFonts w:ascii="Arial" w:hAnsi="Arial" w:cs="Arial"/>
                <w:sz w:val="24"/>
                <w:szCs w:val="24"/>
              </w:rPr>
              <w:t>, замените АКБ</w:t>
            </w:r>
          </w:p>
          <w:p w14:paraId="789805E5" w14:textId="316DF2CD" w:rsidR="00B70644" w:rsidRPr="00482E53" w:rsidRDefault="003C0DCE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644"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XXXX</w:t>
            </w:r>
            <w:r w:rsidR="00B70644" w:rsidRPr="00482E53">
              <w:rPr>
                <w:rFonts w:ascii="Arial" w:hAnsi="Arial" w:cs="Arial"/>
                <w:sz w:val="24"/>
                <w:szCs w:val="24"/>
              </w:rPr>
              <w:t xml:space="preserve"> (CCA </w:t>
            </w:r>
            <w:r w:rsidR="008A3F9E" w:rsidRPr="008A3F9E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B70644" w:rsidRPr="00482E53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="00B70644" w:rsidRPr="00482E53">
              <w:rPr>
                <w:rFonts w:ascii="Arial" w:hAnsi="Arial" w:cs="Arial"/>
                <w:sz w:val="24"/>
                <w:szCs w:val="24"/>
              </w:rPr>
              <w:sym w:font="Wingdings 3" w:char="F044"/>
            </w:r>
            <w:r w:rsidR="00B70644" w:rsidRPr="00482E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0644" w:rsidRPr="00482E53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SAE</w:t>
            </w:r>
          </w:p>
        </w:tc>
      </w:tr>
      <w:tr w:rsidR="00B70644" w:rsidRPr="00482E53" w14:paraId="5A29659A" w14:textId="77777777" w:rsidTr="00314F05">
        <w:tc>
          <w:tcPr>
            <w:tcW w:w="312" w:type="dxa"/>
          </w:tcPr>
          <w:p w14:paraId="28A13FF5" w14:textId="08B70D62" w:rsidR="00B70644" w:rsidRPr="00482E53" w:rsidRDefault="00B70644" w:rsidP="00314F05">
            <w:pPr>
              <w:spacing w:line="200" w:lineRule="exact"/>
              <w:rPr>
                <w:rFonts w:ascii="Arial" w:hAnsi="Arial" w:cs="Arial"/>
                <w:b/>
                <w:sz w:val="11"/>
                <w:szCs w:val="11"/>
                <w:u w:val="single"/>
              </w:rPr>
            </w:pPr>
            <w:r w:rsidRPr="00482E53">
              <w:rPr>
                <w:rFonts w:ascii="Arial" w:hAnsi="Arial" w:cs="Arial"/>
                <w:noProof/>
                <w:sz w:val="11"/>
                <w:szCs w:val="11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634CD16" wp14:editId="63532B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123190</wp:posOffset>
                  </wp:positionV>
                  <wp:extent cx="416560" cy="778510"/>
                  <wp:effectExtent l="0" t="0" r="2540" b="2540"/>
                  <wp:wrapTopAndBottom/>
                  <wp:docPr id="2" name="Рисунок 2" descr="111 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1 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</w:tcPr>
          <w:p w14:paraId="52652D7B" w14:textId="77777777" w:rsidR="003C0DCE" w:rsidRPr="00482E53" w:rsidRDefault="003C0DCE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>Тестирование невозможно.</w:t>
            </w:r>
          </w:p>
          <w:p w14:paraId="26612E7D" w14:textId="1372455A" w:rsidR="003C0DCE" w:rsidRPr="00482E53" w:rsidRDefault="003C0DCE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>Проверьте надежность подключения зажимов.</w:t>
            </w:r>
          </w:p>
          <w:p w14:paraId="54A0D995" w14:textId="73C1C242" w:rsidR="003C0DCE" w:rsidRPr="00482E53" w:rsidRDefault="003C0DCE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2E53">
              <w:rPr>
                <w:rFonts w:ascii="Arial" w:hAnsi="Arial" w:cs="Arial"/>
                <w:sz w:val="24"/>
                <w:szCs w:val="24"/>
              </w:rPr>
              <w:t>Проверьте</w:t>
            </w:r>
            <w:proofErr w:type="gramEnd"/>
            <w:r w:rsidRPr="00482E53">
              <w:rPr>
                <w:rFonts w:ascii="Arial" w:hAnsi="Arial" w:cs="Arial"/>
                <w:sz w:val="24"/>
                <w:szCs w:val="24"/>
              </w:rPr>
              <w:t xml:space="preserve"> не превышает ли номинальный</w:t>
            </w:r>
          </w:p>
          <w:p w14:paraId="4A8B25BB" w14:textId="16B8D4ED" w:rsidR="003C0DCE" w:rsidRPr="00482E53" w:rsidRDefault="003C0DCE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 xml:space="preserve">стартовый ток </w:t>
            </w:r>
            <w:proofErr w:type="gramStart"/>
            <w:r w:rsidRPr="00482E53">
              <w:rPr>
                <w:rFonts w:ascii="Arial" w:hAnsi="Arial" w:cs="Arial"/>
                <w:sz w:val="24"/>
                <w:szCs w:val="24"/>
              </w:rPr>
              <w:t>тестируемой</w:t>
            </w:r>
            <w:proofErr w:type="gramEnd"/>
            <w:r w:rsidRPr="00482E53">
              <w:rPr>
                <w:rFonts w:ascii="Arial" w:hAnsi="Arial" w:cs="Arial"/>
                <w:sz w:val="24"/>
                <w:szCs w:val="24"/>
              </w:rPr>
              <w:t xml:space="preserve"> АКБ</w:t>
            </w:r>
          </w:p>
          <w:p w14:paraId="16A08028" w14:textId="3CF1C754" w:rsidR="003C0DCE" w:rsidRPr="00482E53" w:rsidRDefault="003C0DCE" w:rsidP="003C0DCE">
            <w:pPr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53">
              <w:rPr>
                <w:rFonts w:ascii="Arial" w:hAnsi="Arial" w:cs="Arial"/>
                <w:sz w:val="24"/>
                <w:szCs w:val="24"/>
              </w:rPr>
              <w:t>диапазон</w:t>
            </w:r>
            <w:r w:rsidR="00D911B2" w:rsidRPr="00482E53">
              <w:rPr>
                <w:rFonts w:ascii="Arial" w:hAnsi="Arial" w:cs="Arial"/>
                <w:sz w:val="24"/>
                <w:szCs w:val="24"/>
              </w:rPr>
              <w:t>ы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 тестирования </w:t>
            </w:r>
            <w:r w:rsidR="00D911B2" w:rsidRPr="00482E53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данного </w:t>
            </w:r>
            <w:r w:rsidR="008A3F9E">
              <w:rPr>
                <w:rFonts w:ascii="Arial" w:hAnsi="Arial" w:cs="Arial"/>
                <w:sz w:val="24"/>
                <w:szCs w:val="24"/>
              </w:rPr>
              <w:t>тестера АКБ</w:t>
            </w:r>
            <w:r w:rsidRPr="00482E5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92EF994" w14:textId="5B599470" w:rsidR="00B70644" w:rsidRPr="00482E53" w:rsidRDefault="00B70644" w:rsidP="003C0DCE">
            <w:pPr>
              <w:widowControl w:val="0"/>
              <w:tabs>
                <w:tab w:val="num" w:pos="408"/>
              </w:tabs>
              <w:spacing w:after="0" w:line="200" w:lineRule="exact"/>
              <w:ind w:left="408"/>
              <w:jc w:val="both"/>
              <w:rPr>
                <w:rFonts w:ascii="Arial" w:hAnsi="Arial" w:cs="Arial"/>
                <w:b/>
                <w:sz w:val="11"/>
                <w:szCs w:val="11"/>
                <w:u w:val="single"/>
              </w:rPr>
            </w:pPr>
          </w:p>
        </w:tc>
      </w:tr>
    </w:tbl>
    <w:p w14:paraId="6AF6E94E" w14:textId="77777777" w:rsidR="00EF6690" w:rsidRPr="00482E53" w:rsidRDefault="00EF6690" w:rsidP="0005471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</w:p>
    <w:p w14:paraId="04A6B13F" w14:textId="3C540893" w:rsidR="005C2C6A" w:rsidRPr="00482E53" w:rsidRDefault="005C2C6A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для выхода в основное меню.</w:t>
      </w:r>
    </w:p>
    <w:p w14:paraId="7D6A34CC" w14:textId="2ADADE2A" w:rsidR="00E67DD3" w:rsidRPr="00482E53" w:rsidRDefault="00E67DD3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При этом дисплей отразит  текущее напряжение, В (XX.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XX).</w:t>
      </w:r>
      <w:proofErr w:type="gramEnd"/>
    </w:p>
    <w:p w14:paraId="2F2898E6" w14:textId="77777777" w:rsidR="00EC7D83" w:rsidRDefault="00EC7D83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437E7A42" w14:textId="77777777" w:rsidR="00EC7D83" w:rsidRDefault="00EC7D83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6625137C" w14:textId="77777777" w:rsidR="00EC7D83" w:rsidRDefault="00EC7D83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2BB72309" w14:textId="293713DB" w:rsidR="005C2C6A" w:rsidRPr="00482E53" w:rsidRDefault="005C2C6A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Тестирование системы  запуска (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S</w:t>
      </w:r>
      <w:r w:rsidR="00116923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Y</w:t>
      </w:r>
      <w:proofErr w:type="spellStart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St</w:t>
      </w:r>
      <w:proofErr w:type="spellEnd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)</w:t>
      </w:r>
    </w:p>
    <w:p w14:paraId="39091176" w14:textId="3570458A" w:rsidR="00677E49" w:rsidRPr="00482E53" w:rsidRDefault="00677E49" w:rsidP="00334853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proofErr w:type="gramStart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Убедитесь что</w:t>
      </w:r>
      <w:r w:rsidR="0088637F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, выключено зажигание и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все электрические потребители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(эл. приборы, в том числе радио, кондиционер, вентилятор, подогрев, фары, подсветка салона, габаритные огни и прочее.</w:t>
      </w:r>
      <w:proofErr w:type="gramEnd"/>
    </w:p>
    <w:p w14:paraId="29020851" w14:textId="48B40E37" w:rsidR="005C2C6A" w:rsidRPr="00482E53" w:rsidRDefault="005C2C6A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При подключении к АКБ дисплей тестера должен показать напряжение (XX.</w:t>
      </w:r>
      <w:proofErr w:type="gram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XX).</w:t>
      </w:r>
      <w:proofErr w:type="gramEnd"/>
    </w:p>
    <w:p w14:paraId="4E05D395" w14:textId="69E0876F" w:rsidR="005C2C6A" w:rsidRPr="00482E53" w:rsidRDefault="005C2C6A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кнопку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5092D1E5" w14:textId="3E921D09" w:rsidR="005C2C6A" w:rsidRPr="00482E53" w:rsidRDefault="005C2C6A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Кнопками выбора ▲\▼ установите режим тестирования системы запуска (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S</w:t>
      </w:r>
      <w:r w:rsidR="00116923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Y</w:t>
      </w:r>
      <w:proofErr w:type="spellStart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St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</w:p>
    <w:p w14:paraId="7D5D7B78" w14:textId="77777777" w:rsidR="005C2C6A" w:rsidRPr="00482E53" w:rsidRDefault="005C2C6A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кнопку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</w:p>
    <w:p w14:paraId="08A91320" w14:textId="0670BFEF" w:rsidR="006707E6" w:rsidRPr="00482E53" w:rsidRDefault="00F85BA1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На</w:t>
      </w:r>
      <w:r w:rsidR="006707E6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экране тестера возникнут символы </w:t>
      </w:r>
      <w:proofErr w:type="spellStart"/>
      <w:r w:rsidR="006707E6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CrAn</w:t>
      </w:r>
      <w:proofErr w:type="spellEnd"/>
      <w:r w:rsidR="006707E6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</w:p>
    <w:p w14:paraId="5206ECB3" w14:textId="77777777" w:rsidR="00F85BA1" w:rsidRPr="00482E53" w:rsidRDefault="00BA1CCE" w:rsidP="00266F36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кнопку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</w:p>
    <w:p w14:paraId="0CB36871" w14:textId="28B0447A" w:rsidR="00F93AB6" w:rsidRPr="00482E53" w:rsidRDefault="00EC7D83" w:rsidP="00266F36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 этот момент фиксируется</w:t>
      </w:r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proofErr w:type="spellStart"/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min</w:t>
      </w:r>
      <w:proofErr w:type="spellEnd"/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вольтаж АКБ без нагрузки</w:t>
      </w:r>
    </w:p>
    <w:p w14:paraId="62E58D23" w14:textId="7C240347" w:rsidR="00EC7D83" w:rsidRDefault="006707E6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Запустите двигатель</w:t>
      </w:r>
    </w:p>
    <w:p w14:paraId="2225B72D" w14:textId="1B6460D7" w:rsidR="00AF10E7" w:rsidRPr="00482E53" w:rsidRDefault="00AF10E7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На дисплее  можно заметить кратковременное падение напряжения, после чего</w:t>
      </w:r>
    </w:p>
    <w:p w14:paraId="6908DA10" w14:textId="68D67F1C" w:rsidR="009C3B4D" w:rsidRPr="00482E53" w:rsidRDefault="00AF10E7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</w:t>
      </w:r>
      <w:r w:rsidR="009C3B4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естер отразит следующие возможные ситуации</w:t>
      </w:r>
      <w:proofErr w:type="gramStart"/>
      <w:r w:rsidR="009C3B4D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</w:p>
    <w:p w14:paraId="4374057E" w14:textId="66DCCD0F" w:rsidR="009C3B4D" w:rsidRPr="00482E53" w:rsidRDefault="009C3B4D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*Зеленая подсветка означает</w:t>
      </w:r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что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система запуска в порядке.</w:t>
      </w:r>
    </w:p>
    <w:p w14:paraId="55038A70" w14:textId="3FB3ACD0" w:rsidR="009C3B4D" w:rsidRPr="00482E53" w:rsidRDefault="009C3B4D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*Желтая подсветка означает</w:t>
      </w:r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что системе запуска недостает мощности, проверьте соединения, проводку и стартер.</w:t>
      </w:r>
    </w:p>
    <w:p w14:paraId="34ECB6E4" w14:textId="01677846" w:rsidR="006707E6" w:rsidRPr="00482E53" w:rsidRDefault="009C3B4D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*Красная подсветка означает</w:t>
      </w:r>
      <w:r w:rsidR="00F85BA1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что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система запуска не может функционировать корректно, требуется устранить неполадки.</w:t>
      </w:r>
    </w:p>
    <w:p w14:paraId="2978613C" w14:textId="168A96D4" w:rsidR="006738AE" w:rsidRDefault="006738AE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кнопку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для перехода к следующему разделу тестирования</w:t>
      </w:r>
    </w:p>
    <w:p w14:paraId="0CFB0D3C" w14:textId="77777777" w:rsidR="00520B71" w:rsidRDefault="00520B71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</w:p>
    <w:p w14:paraId="16375C44" w14:textId="77777777" w:rsidR="00520B71" w:rsidRPr="00482E53" w:rsidRDefault="00520B71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</w:p>
    <w:p w14:paraId="2932D8E6" w14:textId="797DCEE6" w:rsidR="006738AE" w:rsidRPr="00482E53" w:rsidRDefault="0091669B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lastRenderedPageBreak/>
        <w:t xml:space="preserve">Тестирование </w:t>
      </w:r>
      <w:r w:rsidR="006738AE" w:rsidRPr="00482E5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системы зарядки АКБ (</w:t>
      </w:r>
      <w:proofErr w:type="spellStart"/>
      <w:r w:rsidR="002806D4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CHAr</w:t>
      </w:r>
      <w:proofErr w:type="spellEnd"/>
      <w:r w:rsidR="006738AE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)</w:t>
      </w:r>
    </w:p>
    <w:p w14:paraId="0BC9173D" w14:textId="39A18A3B" w:rsidR="00F85BA1" w:rsidRPr="00482E53" w:rsidRDefault="00F85BA1" w:rsidP="0088637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*Переход к данному режиму возможен только после теста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(</w:t>
      </w:r>
      <w:proofErr w:type="spell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SYSt</w:t>
      </w:r>
      <w:proofErr w:type="spellEnd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</w:p>
    <w:p w14:paraId="38F341A1" w14:textId="7A03B5D2" w:rsidR="002806D4" w:rsidRPr="00482E53" w:rsidRDefault="00F16E2F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Измеряем напряжение зарядки </w:t>
      </w:r>
      <w:r w:rsidR="00677E49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в режиме </w:t>
      </w:r>
      <w:r w:rsidR="00EC7D8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="00677E49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val="en-US" w:eastAsia="ru-RU"/>
        </w:rPr>
        <w:t>CHAr</w:t>
      </w:r>
      <w:proofErr w:type="spellEnd"/>
      <w:r w:rsidR="00677E49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)</w:t>
      </w:r>
    </w:p>
    <w:p w14:paraId="5D5CE66C" w14:textId="37697043" w:rsidR="006738AE" w:rsidRPr="00482E53" w:rsidRDefault="002806D4" w:rsidP="00EC7D83">
      <w:pPr>
        <w:pStyle w:val="ac"/>
        <w:shd w:val="clear" w:color="auto" w:fill="FFFFFF"/>
        <w:spacing w:line="276" w:lineRule="auto"/>
        <w:ind w:left="0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proofErr w:type="gramStart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Убедитесь что выключены</w:t>
      </w:r>
      <w:proofErr w:type="gramEnd"/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все электрические потребители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0E5E8486" w14:textId="77777777" w:rsidR="00334853" w:rsidRPr="00482E53" w:rsidRDefault="006738AE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Нажмите кнопку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ENTER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</w:p>
    <w:p w14:paraId="480FD6F3" w14:textId="515ACB9D" w:rsidR="006738AE" w:rsidRPr="00482E53" w:rsidRDefault="00334853" w:rsidP="0088637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В этот момент фиксируется  </w:t>
      </w:r>
      <w:r w:rsidR="006738A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текуще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е</w:t>
      </w:r>
      <w:r w:rsidR="006738A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677E49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напряжение без нагрузки и в режим</w:t>
      </w:r>
      <w:proofErr w:type="gramStart"/>
      <w:r w:rsidR="00677E49"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e</w:t>
      </w:r>
      <w:proofErr w:type="gramEnd"/>
      <w:r w:rsidR="00677E49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холостого хода)</w:t>
      </w:r>
    </w:p>
    <w:p w14:paraId="535770C2" w14:textId="77777777" w:rsidR="007864E4" w:rsidRPr="00482E53" w:rsidRDefault="00677E49" w:rsidP="00EC7D83">
      <w:pPr>
        <w:pStyle w:val="ac"/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Установите и п</w:t>
      </w:r>
      <w:r w:rsidR="009F4901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оддерживайте обороты двигателя на уровне 1200-1500 </w:t>
      </w:r>
      <w:proofErr w:type="gramStart"/>
      <w:r w:rsidR="009F4901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об</w:t>
      </w:r>
      <w:proofErr w:type="gramEnd"/>
      <w:r w:rsidR="009F4901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/мин</w:t>
      </w:r>
    </w:p>
    <w:p w14:paraId="72114A50" w14:textId="4ABC61CC" w:rsidR="009F4901" w:rsidRPr="00482E53" w:rsidRDefault="009F4901" w:rsidP="00E75FD6">
      <w:pPr>
        <w:pStyle w:val="ac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 течение измерения параметров.</w:t>
      </w:r>
    </w:p>
    <w:p w14:paraId="7B2FF2E8" w14:textId="583ED497" w:rsidR="009F4901" w:rsidRPr="00482E53" w:rsidRDefault="009F4901" w:rsidP="00E75F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Тестер </w:t>
      </w:r>
      <w:r w:rsidR="003C27C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сравни</w:t>
      </w:r>
      <w:r w:rsidR="007864E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вает</w:t>
      </w:r>
      <w:r w:rsidR="003C27C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показатели холосто</w:t>
      </w:r>
      <w:r w:rsidR="007864E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го хода</w:t>
      </w:r>
      <w:r w:rsidR="003C27C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7864E4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с показателями </w:t>
      </w:r>
      <w:r w:rsidR="003C27CE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при увеличенных оборотах и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отразит следующие возможные ситуации</w:t>
      </w:r>
      <w:proofErr w:type="gramStart"/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</w:p>
    <w:p w14:paraId="63D62B15" w14:textId="70297D3A" w:rsidR="009F4901" w:rsidRPr="00482E53" w:rsidRDefault="009F4901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*Зеленая подсветка означает</w:t>
      </w:r>
      <w:r w:rsidR="00BB0699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что напряжение заряда АКБ в норме.</w:t>
      </w:r>
    </w:p>
    <w:p w14:paraId="3DA2B5F5" w14:textId="1AD39287" w:rsidR="009F4901" w:rsidRPr="00482E53" w:rsidRDefault="009F4901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*Желтая подсветка означает</w:t>
      </w:r>
      <w:r w:rsidR="00BB0699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что напряжение заряда АКБ ниже нормы. </w:t>
      </w:r>
    </w:p>
    <w:p w14:paraId="1DF9DB94" w14:textId="0BEDFC80" w:rsidR="00677E49" w:rsidRPr="00482E53" w:rsidRDefault="009F4901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*Красная подсветка означает</w:t>
      </w:r>
      <w:r w:rsidR="00BB0699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что напряжение заряда АКБ выше нормы.</w:t>
      </w:r>
    </w:p>
    <w:p w14:paraId="6C9DE118" w14:textId="399EC88D" w:rsidR="004A66DF" w:rsidRPr="00482E53" w:rsidRDefault="004A66DF" w:rsidP="00EC7D83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Установите обороты двигателя равны</w:t>
      </w:r>
      <w:r w:rsidR="00F16E2F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ми</w:t>
      </w: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оборотам холостого хода.</w:t>
      </w:r>
    </w:p>
    <w:p w14:paraId="7FD13925" w14:textId="794B9ED3" w:rsidR="004A66DF" w:rsidRPr="00482E53" w:rsidRDefault="009D3032" w:rsidP="00EC7D8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Включите все электрические потребители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(фары, габаритные огни, вентилятор в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режиме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max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обдува, радио, подогрев сидений, прочее</w:t>
      </w:r>
      <w:r w:rsidR="00334853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)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.  Не используйте циклические нагрузки, такие как кондиционер и 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стекло</w:t>
      </w:r>
      <w:r w:rsidR="008D3F77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о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чистители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37B42EF7" w14:textId="2136762C" w:rsidR="009D3032" w:rsidRPr="00482E53" w:rsidRDefault="009D3032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Тестер отразит следующие возможные ситуации:</w:t>
      </w:r>
    </w:p>
    <w:p w14:paraId="167A784C" w14:textId="4CAD75BC" w:rsidR="009D3032" w:rsidRPr="00482E53" w:rsidRDefault="009D3032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*Зеленая подсветка означает</w:t>
      </w:r>
      <w:r w:rsidR="00F16E2F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что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напряжение заряда АКБ в норме.</w:t>
      </w:r>
    </w:p>
    <w:p w14:paraId="7365C8C8" w14:textId="206344E3" w:rsidR="009D3032" w:rsidRPr="00482E53" w:rsidRDefault="009D3032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*Желтая подсветка означает</w:t>
      </w:r>
      <w:r w:rsidR="00F16E2F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="00EC7D8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что 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напряжение заряда АКБ ниже нормы. </w:t>
      </w:r>
    </w:p>
    <w:p w14:paraId="22D4A44F" w14:textId="1B567755" w:rsidR="009D3032" w:rsidRPr="00482E53" w:rsidRDefault="009D3032" w:rsidP="0033485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*Красная подсветка означает</w:t>
      </w:r>
      <w:r w:rsidR="00F16E2F"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,</w:t>
      </w:r>
      <w:r w:rsidRPr="00482E53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что напряжение заряда АКБ выше нормы.</w:t>
      </w:r>
    </w:p>
    <w:p w14:paraId="53F52437" w14:textId="77777777" w:rsidR="00CC6E41" w:rsidRPr="00CC6E41" w:rsidRDefault="0091669B" w:rsidP="001927F0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Тестирование завершено, заглушите двигатель, отсоедините тестер.</w:t>
      </w:r>
    </w:p>
    <w:p w14:paraId="0EA2BCBA" w14:textId="77777777" w:rsidR="00CC6E41" w:rsidRPr="005F2DEB" w:rsidRDefault="00CC6E41" w:rsidP="00520B7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5F2DE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Условия хранения, перевозки, реализации: </w:t>
      </w:r>
    </w:p>
    <w:p w14:paraId="142EE259" w14:textId="0292B94B" w:rsidR="00CC6E41" w:rsidRPr="00CC6E41" w:rsidRDefault="00520B71" w:rsidP="00520B7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у</w:t>
      </w:r>
      <w:r w:rsidR="00CC6E41"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стройство подлежит транспортировке и реализации только в упаковке производителя, при температуре окружающей среды от -30</w:t>
      </w:r>
      <w:r w:rsidR="00CC6E41" w:rsidRPr="00CC6E41">
        <w:rPr>
          <w:rFonts w:ascii="Cambria Math" w:eastAsia="Times New Roman" w:hAnsi="Cambria Math" w:cs="Cambria Math"/>
          <w:color w:val="000000" w:themeColor="text1"/>
          <w:sz w:val="24"/>
          <w:szCs w:val="27"/>
          <w:lang w:eastAsia="ru-RU"/>
        </w:rPr>
        <w:t>℃</w:t>
      </w:r>
      <w:r w:rsidR="00CC6E41"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до +45</w:t>
      </w:r>
      <w:r w:rsidR="00CC6E41" w:rsidRPr="00CC6E41">
        <w:rPr>
          <w:rFonts w:ascii="Cambria Math" w:eastAsia="Times New Roman" w:hAnsi="Cambria Math" w:cs="Cambria Math"/>
          <w:color w:val="000000" w:themeColor="text1"/>
          <w:sz w:val="24"/>
          <w:szCs w:val="27"/>
          <w:lang w:eastAsia="ru-RU"/>
        </w:rPr>
        <w:t>℃</w:t>
      </w:r>
      <w:r w:rsidR="00CC6E41"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и относительной влажности воздуха не выше 80%. </w:t>
      </w:r>
    </w:p>
    <w:p w14:paraId="65AE1B57" w14:textId="601A922E" w:rsidR="00CC6E41" w:rsidRPr="00CC6E41" w:rsidRDefault="00CC6E41" w:rsidP="00CC6E4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5F2DE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Утилизация: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520B7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у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тилизация изделия должна выполняться в соответствии с требованиями законодательства территории реализации.</w:t>
      </w:r>
    </w:p>
    <w:p w14:paraId="635BBC7C" w14:textId="354E8D00" w:rsidR="00CC6E41" w:rsidRPr="00CC6E41" w:rsidRDefault="00CC6E41" w:rsidP="00CC6E4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5F2DE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Гарантия </w:t>
      </w:r>
      <w:r w:rsidR="007B543E" w:rsidRPr="005F2DE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1</w:t>
      </w:r>
      <w:r w:rsidRPr="005F2DE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год </w:t>
      </w:r>
      <w:proofErr w:type="gramStart"/>
      <w:r w:rsidRPr="003D4CFB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с</w:t>
      </w:r>
      <w:proofErr w:type="gramEnd"/>
      <w:r w:rsidRPr="003D4CFB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дня продажи.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Срок службы 4 года. </w:t>
      </w:r>
    </w:p>
    <w:p w14:paraId="515ABFC1" w14:textId="7E15D528" w:rsidR="00CC6E41" w:rsidRPr="00CC6E41" w:rsidRDefault="00CC6E41" w:rsidP="00CC6E4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3D4CF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Дата изготовления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указана на оборудовании в формате</w:t>
      </w:r>
      <w:proofErr w:type="gramStart"/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:</w:t>
      </w:r>
      <w:proofErr w:type="gramEnd"/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"</w:t>
      </w:r>
      <w:r w:rsidR="00621FF4" w:rsidRPr="00621FF4">
        <w:t xml:space="preserve"> </w:t>
      </w:r>
      <w:proofErr w:type="gramStart"/>
      <w:r w:rsidR="00621FF4" w:rsidRP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D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621FF4" w:rsidRPr="00621FF4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10</w:t>
      </w:r>
      <w:r w:rsidR="004B032A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9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621FF4" w:rsidRP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12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="00621FF4" w:rsidRP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0018-0001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"   (</w:t>
      </w:r>
      <w:r w:rsidR="00621FF4" w:rsidRPr="00621FF4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10</w:t>
      </w:r>
      <w:r w:rsidR="004B032A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9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– год в стандарте Тайвань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12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- 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месяц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="00621FF4" w:rsidRP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0018-0001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- серийный номер.</w:t>
      </w:r>
      <w:proofErr w:type="gramEnd"/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Перевод года в григорианский формат делать по формуле</w:t>
      </w:r>
      <w:r w:rsidR="00621FF4" w:rsidRPr="004B032A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: 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1911+</w:t>
      </w:r>
      <w:r w:rsidR="00621FF4" w:rsidRPr="00621FF4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10</w:t>
      </w:r>
      <w:r w:rsidR="004B032A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9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=20</w:t>
      </w:r>
      <w:r w:rsidR="004B032A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20</w:t>
      </w:r>
      <w:r w:rsid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г</w:t>
      </w:r>
      <w:r w:rsidR="00621FF4" w:rsidRPr="00621FF4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217B3FBC" w14:textId="77777777" w:rsidR="00CC6E41" w:rsidRPr="00E75FD6" w:rsidRDefault="00CC6E41" w:rsidP="00CC6E4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3D4CF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Производитель</w:t>
      </w:r>
      <w:r w:rsidRPr="00E75FD6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: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«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DHC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SPECIALTY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CORP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.», 7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F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No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.83,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Chou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Tzu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St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., </w:t>
      </w:r>
      <w:proofErr w:type="spellStart"/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Nei</w:t>
      </w:r>
      <w:proofErr w:type="spellEnd"/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Hu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,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val="en-US" w:eastAsia="ru-RU"/>
        </w:rPr>
        <w:t>Taipei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11493, 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Тайвань</w:t>
      </w:r>
      <w:r w:rsidRPr="00E75FD6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.</w:t>
      </w:r>
    </w:p>
    <w:p w14:paraId="1048C300" w14:textId="77777777" w:rsidR="00CC6E41" w:rsidRPr="00CC6E41" w:rsidRDefault="00CC6E41" w:rsidP="00CC6E4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3D4CFB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>Уполномоченный представитель:</w:t>
      </w: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 xml:space="preserve"> ООО «БС» 125190 г. Москва Ленинградский пр. 80/39 эт.2, пом. I, ком. 1 тел. +74994040484</w:t>
      </w:r>
    </w:p>
    <w:p w14:paraId="1F01F19F" w14:textId="526D9736" w:rsidR="00CC6E41" w:rsidRDefault="00CC6E41" w:rsidP="00CC6E4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  <w:t>Изготовлено: Тайвань.</w:t>
      </w:r>
    </w:p>
    <w:p w14:paraId="289F349C" w14:textId="77777777" w:rsidR="00CC6E41" w:rsidRPr="00CC6E41" w:rsidRDefault="00CC6E41" w:rsidP="001927F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7"/>
          <w:lang w:eastAsia="ru-RU"/>
        </w:rPr>
      </w:pPr>
      <w:bookmarkStart w:id="0" w:name="_GoBack"/>
      <w:bookmarkEnd w:id="0"/>
    </w:p>
    <w:p w14:paraId="33731F33" w14:textId="7E7B2872" w:rsidR="001927F0" w:rsidRPr="00482E53" w:rsidRDefault="001927F0" w:rsidP="001927F0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</w:p>
    <w:p w14:paraId="4CE911A3" w14:textId="4760499F" w:rsidR="0083379C" w:rsidRPr="00482E53" w:rsidRDefault="001927F0" w:rsidP="001927F0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</w:pPr>
      <w:r w:rsidRPr="00CC6E41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C124A01" wp14:editId="68AF862D">
            <wp:simplePos x="0" y="0"/>
            <wp:positionH relativeFrom="column">
              <wp:posOffset>2451100</wp:posOffset>
            </wp:positionH>
            <wp:positionV relativeFrom="paragraph">
              <wp:posOffset>2416810</wp:posOffset>
            </wp:positionV>
            <wp:extent cx="3619500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41" w:rsidRPr="00CC6E4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Таблица перевода значений тока холодной прокрутки разных стандартов</w:t>
      </w:r>
      <w:r w:rsidR="00CC6E41" w:rsidRPr="00CC6E41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="00C130FB" w:rsidRPr="00CC6E4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(носит справочный характер)</w:t>
      </w:r>
      <w:r w:rsidR="003C27CE" w:rsidRPr="00482E53">
        <w:rPr>
          <w:rFonts w:ascii="Arial" w:eastAsia="Times New Roman" w:hAnsi="Arial" w:cs="Arial"/>
          <w:b/>
          <w:color w:val="000000" w:themeColor="text1"/>
          <w:sz w:val="24"/>
          <w:szCs w:val="27"/>
          <w:lang w:eastAsia="ru-RU"/>
        </w:rPr>
        <w:t xml:space="preserve"> </w:t>
      </w:r>
      <w:r w:rsidRPr="00482E53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 wp14:anchorId="5EA21A50" wp14:editId="07D9F0D2">
            <wp:extent cx="2286054" cy="4930589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95" cy="49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A688" w14:textId="776B3EA1" w:rsidR="003C27CE" w:rsidRDefault="006C0521" w:rsidP="006C0521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noProof/>
          <w:color w:val="000000" w:themeColor="text1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7"/>
          <w:lang w:eastAsia="ru-RU"/>
        </w:rPr>
        <w:drawing>
          <wp:inline distT="0" distB="0" distL="0" distR="0" wp14:anchorId="6F166E9B" wp14:editId="0A22E300">
            <wp:extent cx="3657600" cy="14611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9934" w14:textId="0CCCB989" w:rsidR="006C0521" w:rsidRPr="004F6BDD" w:rsidRDefault="006C0521" w:rsidP="006C0521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noProof/>
          <w:color w:val="000000" w:themeColor="text1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7"/>
          <w:lang w:eastAsia="ru-RU"/>
        </w:rPr>
        <w:drawing>
          <wp:inline distT="0" distB="0" distL="0" distR="0" wp14:anchorId="48AAF153" wp14:editId="759FC16F">
            <wp:extent cx="3065780" cy="43942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521" w:rsidRPr="004F6BDD" w:rsidSect="000F3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DB"/>
    <w:multiLevelType w:val="hybridMultilevel"/>
    <w:tmpl w:val="5DAE409A"/>
    <w:lvl w:ilvl="0" w:tplc="FC6A08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2CC25494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PMingLiU" w:eastAsia="PMingLiU" w:hAnsi="Wingdings" w:hint="eastAsia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E4D7A"/>
    <w:multiLevelType w:val="multilevel"/>
    <w:tmpl w:val="18D2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C44FF"/>
    <w:multiLevelType w:val="hybridMultilevel"/>
    <w:tmpl w:val="731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321F"/>
    <w:multiLevelType w:val="hybridMultilevel"/>
    <w:tmpl w:val="07B2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6084"/>
    <w:multiLevelType w:val="hybridMultilevel"/>
    <w:tmpl w:val="E49E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C1541"/>
    <w:multiLevelType w:val="multilevel"/>
    <w:tmpl w:val="0CE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E4982"/>
    <w:multiLevelType w:val="multilevel"/>
    <w:tmpl w:val="9158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B60E1D"/>
    <w:multiLevelType w:val="hybridMultilevel"/>
    <w:tmpl w:val="27F0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1F6"/>
    <w:multiLevelType w:val="hybridMultilevel"/>
    <w:tmpl w:val="B04CCB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DD4799"/>
    <w:multiLevelType w:val="hybridMultilevel"/>
    <w:tmpl w:val="B7A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A1AA5"/>
    <w:multiLevelType w:val="hybridMultilevel"/>
    <w:tmpl w:val="38AEFB28"/>
    <w:lvl w:ilvl="0" w:tplc="B6B4CD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4E"/>
    <w:rsid w:val="000126A3"/>
    <w:rsid w:val="000140F3"/>
    <w:rsid w:val="000217A5"/>
    <w:rsid w:val="00030A12"/>
    <w:rsid w:val="00054717"/>
    <w:rsid w:val="0008240B"/>
    <w:rsid w:val="000F245D"/>
    <w:rsid w:val="000F352B"/>
    <w:rsid w:val="000F4C4E"/>
    <w:rsid w:val="001049DF"/>
    <w:rsid w:val="00116923"/>
    <w:rsid w:val="001227EE"/>
    <w:rsid w:val="0012365D"/>
    <w:rsid w:val="001724C3"/>
    <w:rsid w:val="00173DD1"/>
    <w:rsid w:val="001927F0"/>
    <w:rsid w:val="001B73FF"/>
    <w:rsid w:val="001C719A"/>
    <w:rsid w:val="001E6302"/>
    <w:rsid w:val="00202998"/>
    <w:rsid w:val="0024350B"/>
    <w:rsid w:val="00244FCF"/>
    <w:rsid w:val="00245009"/>
    <w:rsid w:val="0026346F"/>
    <w:rsid w:val="00266F36"/>
    <w:rsid w:val="002806D4"/>
    <w:rsid w:val="00334853"/>
    <w:rsid w:val="00393A85"/>
    <w:rsid w:val="003B2DAF"/>
    <w:rsid w:val="003C0DCE"/>
    <w:rsid w:val="003C27CE"/>
    <w:rsid w:val="003D4CFB"/>
    <w:rsid w:val="0040520D"/>
    <w:rsid w:val="004164CD"/>
    <w:rsid w:val="00482E53"/>
    <w:rsid w:val="004978D4"/>
    <w:rsid w:val="004A1E32"/>
    <w:rsid w:val="004A66DF"/>
    <w:rsid w:val="004B032A"/>
    <w:rsid w:val="004F6BDD"/>
    <w:rsid w:val="00500800"/>
    <w:rsid w:val="00520B71"/>
    <w:rsid w:val="005311E4"/>
    <w:rsid w:val="00547344"/>
    <w:rsid w:val="00564AD5"/>
    <w:rsid w:val="005B4FA3"/>
    <w:rsid w:val="005C2C6A"/>
    <w:rsid w:val="005F2DEB"/>
    <w:rsid w:val="00621FF4"/>
    <w:rsid w:val="00651A15"/>
    <w:rsid w:val="0066151F"/>
    <w:rsid w:val="00667ACF"/>
    <w:rsid w:val="006707E6"/>
    <w:rsid w:val="006738AE"/>
    <w:rsid w:val="00677E49"/>
    <w:rsid w:val="0068337D"/>
    <w:rsid w:val="00684073"/>
    <w:rsid w:val="006943C1"/>
    <w:rsid w:val="006963CC"/>
    <w:rsid w:val="006C0521"/>
    <w:rsid w:val="006D4BEC"/>
    <w:rsid w:val="007002BD"/>
    <w:rsid w:val="0070584E"/>
    <w:rsid w:val="0071512A"/>
    <w:rsid w:val="007233EA"/>
    <w:rsid w:val="00767595"/>
    <w:rsid w:val="007864E4"/>
    <w:rsid w:val="007B543E"/>
    <w:rsid w:val="007C25E7"/>
    <w:rsid w:val="007D2A5E"/>
    <w:rsid w:val="00803E44"/>
    <w:rsid w:val="00826077"/>
    <w:rsid w:val="0083379C"/>
    <w:rsid w:val="0088637F"/>
    <w:rsid w:val="008978E8"/>
    <w:rsid w:val="008A3F9E"/>
    <w:rsid w:val="008C32F9"/>
    <w:rsid w:val="008D3F77"/>
    <w:rsid w:val="008F3780"/>
    <w:rsid w:val="00902187"/>
    <w:rsid w:val="0091461D"/>
    <w:rsid w:val="0091669B"/>
    <w:rsid w:val="00945A45"/>
    <w:rsid w:val="00945A6C"/>
    <w:rsid w:val="009B3313"/>
    <w:rsid w:val="009C3B4D"/>
    <w:rsid w:val="009D0056"/>
    <w:rsid w:val="009D2D4E"/>
    <w:rsid w:val="009D3032"/>
    <w:rsid w:val="009F4901"/>
    <w:rsid w:val="00A33EF9"/>
    <w:rsid w:val="00A449F6"/>
    <w:rsid w:val="00A47208"/>
    <w:rsid w:val="00A6172E"/>
    <w:rsid w:val="00AB0B67"/>
    <w:rsid w:val="00AC110E"/>
    <w:rsid w:val="00AE1736"/>
    <w:rsid w:val="00AF10E7"/>
    <w:rsid w:val="00B00D12"/>
    <w:rsid w:val="00B011ED"/>
    <w:rsid w:val="00B06964"/>
    <w:rsid w:val="00B2279A"/>
    <w:rsid w:val="00B330EF"/>
    <w:rsid w:val="00B621BD"/>
    <w:rsid w:val="00B70644"/>
    <w:rsid w:val="00BA1CCE"/>
    <w:rsid w:val="00BB0699"/>
    <w:rsid w:val="00BB6187"/>
    <w:rsid w:val="00C130FB"/>
    <w:rsid w:val="00C17EBE"/>
    <w:rsid w:val="00C338DE"/>
    <w:rsid w:val="00C35CA1"/>
    <w:rsid w:val="00C96D05"/>
    <w:rsid w:val="00CC6E41"/>
    <w:rsid w:val="00D21DFF"/>
    <w:rsid w:val="00D528B7"/>
    <w:rsid w:val="00D733EC"/>
    <w:rsid w:val="00D911B2"/>
    <w:rsid w:val="00DA046F"/>
    <w:rsid w:val="00E204AF"/>
    <w:rsid w:val="00E21FD4"/>
    <w:rsid w:val="00E67DD3"/>
    <w:rsid w:val="00E75FD6"/>
    <w:rsid w:val="00E931A0"/>
    <w:rsid w:val="00EC7D83"/>
    <w:rsid w:val="00EF6690"/>
    <w:rsid w:val="00F16E2F"/>
    <w:rsid w:val="00F40C0D"/>
    <w:rsid w:val="00F62F81"/>
    <w:rsid w:val="00F66A72"/>
    <w:rsid w:val="00F71BD6"/>
    <w:rsid w:val="00F85BA1"/>
    <w:rsid w:val="00F86829"/>
    <w:rsid w:val="00F93AB6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5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4"/>
  </w:style>
  <w:style w:type="paragraph" w:styleId="1">
    <w:name w:val="heading 1"/>
    <w:basedOn w:val="a"/>
    <w:link w:val="10"/>
    <w:uiPriority w:val="9"/>
    <w:qFormat/>
    <w:rsid w:val="000F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4C4E"/>
    <w:rPr>
      <w:color w:val="0000FF"/>
      <w:u w:val="single"/>
    </w:rPr>
  </w:style>
  <w:style w:type="character" w:styleId="a4">
    <w:name w:val="Strong"/>
    <w:basedOn w:val="a0"/>
    <w:uiPriority w:val="22"/>
    <w:qFormat/>
    <w:rsid w:val="000F4C4E"/>
    <w:rPr>
      <w:b/>
      <w:bCs/>
    </w:rPr>
  </w:style>
  <w:style w:type="character" w:customStyle="1" w:styleId="rating">
    <w:name w:val="rating"/>
    <w:basedOn w:val="a0"/>
    <w:rsid w:val="000F4C4E"/>
  </w:style>
  <w:style w:type="character" w:customStyle="1" w:styleId="count">
    <w:name w:val="count"/>
    <w:basedOn w:val="a0"/>
    <w:rsid w:val="000F4C4E"/>
  </w:style>
  <w:style w:type="paragraph" w:customStyle="1" w:styleId="price">
    <w:name w:val="price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0F4C4E"/>
  </w:style>
  <w:style w:type="character" w:customStyle="1" w:styleId="woocommerce-price-currencysymbol">
    <w:name w:val="woocommerce-price-currencysymbol"/>
    <w:basedOn w:val="a0"/>
    <w:rsid w:val="000F4C4E"/>
  </w:style>
  <w:style w:type="paragraph" w:styleId="a5">
    <w:name w:val="Normal (Web)"/>
    <w:basedOn w:val="a"/>
    <w:uiPriority w:val="99"/>
    <w:semiHidden/>
    <w:unhideWhenUsed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C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C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C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4C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kuwrapper">
    <w:name w:val="sku_wrapper"/>
    <w:basedOn w:val="a0"/>
    <w:rsid w:val="000F4C4E"/>
  </w:style>
  <w:style w:type="character" w:customStyle="1" w:styleId="sku">
    <w:name w:val="sku"/>
    <w:basedOn w:val="a0"/>
    <w:rsid w:val="000F4C4E"/>
  </w:style>
  <w:style w:type="character" w:customStyle="1" w:styleId="postedin">
    <w:name w:val="posted_in"/>
    <w:basedOn w:val="a0"/>
    <w:rsid w:val="000F4C4E"/>
  </w:style>
  <w:style w:type="paragraph" w:customStyle="1" w:styleId="descriptiontab">
    <w:name w:val="description_tab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tionalinformationtab">
    <w:name w:val="additional_information_tab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tab">
    <w:name w:val="reviews_tab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7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00D12"/>
    <w:pPr>
      <w:widowControl w:val="0"/>
      <w:spacing w:after="0" w:line="240" w:lineRule="auto"/>
      <w:jc w:val="center"/>
    </w:pPr>
    <w:rPr>
      <w:rFonts w:ascii="DFKai-SB" w:eastAsia="PMingLiU" w:hAnsi="Times New Roman" w:cs="Times New Roman"/>
      <w:b/>
      <w:kern w:val="2"/>
      <w:sz w:val="48"/>
      <w:szCs w:val="20"/>
      <w:lang w:val="en-US" w:eastAsia="zh-TW"/>
    </w:rPr>
  </w:style>
  <w:style w:type="character" w:customStyle="1" w:styleId="a9">
    <w:name w:val="Название Знак"/>
    <w:basedOn w:val="a0"/>
    <w:link w:val="a8"/>
    <w:rsid w:val="00B00D12"/>
    <w:rPr>
      <w:rFonts w:ascii="DFKai-SB" w:eastAsia="PMingLiU" w:hAnsi="Times New Roman" w:cs="Times New Roman"/>
      <w:b/>
      <w:kern w:val="2"/>
      <w:sz w:val="48"/>
      <w:szCs w:val="20"/>
      <w:lang w:val="en-US" w:eastAsia="zh-TW"/>
    </w:rPr>
  </w:style>
  <w:style w:type="paragraph" w:styleId="aa">
    <w:name w:val="header"/>
    <w:basedOn w:val="a"/>
    <w:link w:val="ab"/>
    <w:semiHidden/>
    <w:rsid w:val="00B7064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en-US" w:eastAsia="zh-TW"/>
    </w:rPr>
  </w:style>
  <w:style w:type="character" w:customStyle="1" w:styleId="ab">
    <w:name w:val="Верхний колонтитул Знак"/>
    <w:basedOn w:val="a0"/>
    <w:link w:val="aa"/>
    <w:semiHidden/>
    <w:rsid w:val="00B70644"/>
    <w:rPr>
      <w:rFonts w:ascii="Times New Roman" w:eastAsia="PMingLiU" w:hAnsi="Times New Roman" w:cs="Times New Roman"/>
      <w:kern w:val="2"/>
      <w:sz w:val="20"/>
      <w:szCs w:val="20"/>
      <w:lang w:val="en-US" w:eastAsia="zh-TW"/>
    </w:rPr>
  </w:style>
  <w:style w:type="paragraph" w:styleId="ac">
    <w:name w:val="List Paragraph"/>
    <w:basedOn w:val="a"/>
    <w:uiPriority w:val="34"/>
    <w:qFormat/>
    <w:rsid w:val="0067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4"/>
  </w:style>
  <w:style w:type="paragraph" w:styleId="1">
    <w:name w:val="heading 1"/>
    <w:basedOn w:val="a"/>
    <w:link w:val="10"/>
    <w:uiPriority w:val="9"/>
    <w:qFormat/>
    <w:rsid w:val="000F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4C4E"/>
    <w:rPr>
      <w:color w:val="0000FF"/>
      <w:u w:val="single"/>
    </w:rPr>
  </w:style>
  <w:style w:type="character" w:styleId="a4">
    <w:name w:val="Strong"/>
    <w:basedOn w:val="a0"/>
    <w:uiPriority w:val="22"/>
    <w:qFormat/>
    <w:rsid w:val="000F4C4E"/>
    <w:rPr>
      <w:b/>
      <w:bCs/>
    </w:rPr>
  </w:style>
  <w:style w:type="character" w:customStyle="1" w:styleId="rating">
    <w:name w:val="rating"/>
    <w:basedOn w:val="a0"/>
    <w:rsid w:val="000F4C4E"/>
  </w:style>
  <w:style w:type="character" w:customStyle="1" w:styleId="count">
    <w:name w:val="count"/>
    <w:basedOn w:val="a0"/>
    <w:rsid w:val="000F4C4E"/>
  </w:style>
  <w:style w:type="paragraph" w:customStyle="1" w:styleId="price">
    <w:name w:val="price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0F4C4E"/>
  </w:style>
  <w:style w:type="character" w:customStyle="1" w:styleId="woocommerce-price-currencysymbol">
    <w:name w:val="woocommerce-price-currencysymbol"/>
    <w:basedOn w:val="a0"/>
    <w:rsid w:val="000F4C4E"/>
  </w:style>
  <w:style w:type="paragraph" w:styleId="a5">
    <w:name w:val="Normal (Web)"/>
    <w:basedOn w:val="a"/>
    <w:uiPriority w:val="99"/>
    <w:semiHidden/>
    <w:unhideWhenUsed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C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C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C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4C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kuwrapper">
    <w:name w:val="sku_wrapper"/>
    <w:basedOn w:val="a0"/>
    <w:rsid w:val="000F4C4E"/>
  </w:style>
  <w:style w:type="character" w:customStyle="1" w:styleId="sku">
    <w:name w:val="sku"/>
    <w:basedOn w:val="a0"/>
    <w:rsid w:val="000F4C4E"/>
  </w:style>
  <w:style w:type="character" w:customStyle="1" w:styleId="postedin">
    <w:name w:val="posted_in"/>
    <w:basedOn w:val="a0"/>
    <w:rsid w:val="000F4C4E"/>
  </w:style>
  <w:style w:type="paragraph" w:customStyle="1" w:styleId="descriptiontab">
    <w:name w:val="description_tab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tionalinformationtab">
    <w:name w:val="additional_information_tab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tab">
    <w:name w:val="reviews_tab"/>
    <w:basedOn w:val="a"/>
    <w:rsid w:val="000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7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00D12"/>
    <w:pPr>
      <w:widowControl w:val="0"/>
      <w:spacing w:after="0" w:line="240" w:lineRule="auto"/>
      <w:jc w:val="center"/>
    </w:pPr>
    <w:rPr>
      <w:rFonts w:ascii="DFKai-SB" w:eastAsia="PMingLiU" w:hAnsi="Times New Roman" w:cs="Times New Roman"/>
      <w:b/>
      <w:kern w:val="2"/>
      <w:sz w:val="48"/>
      <w:szCs w:val="20"/>
      <w:lang w:val="en-US" w:eastAsia="zh-TW"/>
    </w:rPr>
  </w:style>
  <w:style w:type="character" w:customStyle="1" w:styleId="a9">
    <w:name w:val="Название Знак"/>
    <w:basedOn w:val="a0"/>
    <w:link w:val="a8"/>
    <w:rsid w:val="00B00D12"/>
    <w:rPr>
      <w:rFonts w:ascii="DFKai-SB" w:eastAsia="PMingLiU" w:hAnsi="Times New Roman" w:cs="Times New Roman"/>
      <w:b/>
      <w:kern w:val="2"/>
      <w:sz w:val="48"/>
      <w:szCs w:val="20"/>
      <w:lang w:val="en-US" w:eastAsia="zh-TW"/>
    </w:rPr>
  </w:style>
  <w:style w:type="paragraph" w:styleId="aa">
    <w:name w:val="header"/>
    <w:basedOn w:val="a"/>
    <w:link w:val="ab"/>
    <w:semiHidden/>
    <w:rsid w:val="00B7064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en-US" w:eastAsia="zh-TW"/>
    </w:rPr>
  </w:style>
  <w:style w:type="character" w:customStyle="1" w:styleId="ab">
    <w:name w:val="Верхний колонтитул Знак"/>
    <w:basedOn w:val="a0"/>
    <w:link w:val="aa"/>
    <w:semiHidden/>
    <w:rsid w:val="00B70644"/>
    <w:rPr>
      <w:rFonts w:ascii="Times New Roman" w:eastAsia="PMingLiU" w:hAnsi="Times New Roman" w:cs="Times New Roman"/>
      <w:kern w:val="2"/>
      <w:sz w:val="20"/>
      <w:szCs w:val="20"/>
      <w:lang w:val="en-US" w:eastAsia="zh-TW"/>
    </w:rPr>
  </w:style>
  <w:style w:type="paragraph" w:styleId="ac">
    <w:name w:val="List Paragraph"/>
    <w:basedOn w:val="a"/>
    <w:uiPriority w:val="34"/>
    <w:qFormat/>
    <w:rsid w:val="0067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407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2745">
                          <w:marLeft w:val="0"/>
                          <w:marRight w:val="694"/>
                          <w:marTop w:val="0"/>
                          <w:marBottom w:val="8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188">
                              <w:marLeft w:val="0"/>
                              <w:marRight w:val="0"/>
                              <w:marTop w:val="0"/>
                              <w:marBottom w:val="3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07473">
                          <w:marLeft w:val="0"/>
                          <w:marRight w:val="0"/>
                          <w:marTop w:val="0"/>
                          <w:marBottom w:val="8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553">
                              <w:marLeft w:val="0"/>
                              <w:marRight w:val="0"/>
                              <w:marTop w:val="0"/>
                              <w:marBottom w:val="3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0332">
                                  <w:marLeft w:val="0"/>
                                  <w:marRight w:val="1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921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621">
                              <w:marLeft w:val="0"/>
                              <w:marRight w:val="0"/>
                              <w:marTop w:val="0"/>
                              <w:marBottom w:val="8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Kuligin</dc:creator>
  <cp:lastModifiedBy>ka</cp:lastModifiedBy>
  <cp:revision>40</cp:revision>
  <dcterms:created xsi:type="dcterms:W3CDTF">2019-12-19T14:23:00Z</dcterms:created>
  <dcterms:modified xsi:type="dcterms:W3CDTF">2019-12-26T13:02:00Z</dcterms:modified>
</cp:coreProperties>
</file>