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B3" w:rsidRDefault="00AD6BB3">
      <w:pPr>
        <w:rPr>
          <w:noProof/>
          <w:lang w:eastAsia="ru-RU"/>
        </w:rPr>
      </w:pPr>
    </w:p>
    <w:p w:rsidR="00AD6BB3" w:rsidRPr="00AD6BB3" w:rsidRDefault="00AD6BB3" w:rsidP="00AD6BB3">
      <w:pPr>
        <w:jc w:val="center"/>
        <w:rPr>
          <w:b/>
          <w:noProof/>
          <w:sz w:val="56"/>
          <w:szCs w:val="56"/>
          <w:lang w:eastAsia="ru-RU"/>
        </w:rPr>
      </w:pPr>
      <w:r w:rsidRPr="00AD6BB3">
        <w:rPr>
          <w:b/>
          <w:noProof/>
          <w:sz w:val="56"/>
          <w:szCs w:val="56"/>
          <w:lang w:eastAsia="ru-RU"/>
        </w:rPr>
        <w:t>Руководство пользователя</w:t>
      </w:r>
    </w:p>
    <w:p w:rsidR="00AD6BB3" w:rsidRDefault="00AD6BB3">
      <w:pPr>
        <w:rPr>
          <w:noProof/>
          <w:lang w:eastAsia="ru-RU"/>
        </w:rPr>
      </w:pPr>
    </w:p>
    <w:p w:rsidR="00AD6BB3" w:rsidRDefault="00AD6BB3">
      <w:pPr>
        <w:rPr>
          <w:noProof/>
          <w:lang w:eastAsia="ru-RU"/>
        </w:rPr>
      </w:pPr>
    </w:p>
    <w:p w:rsidR="00AD6BB3" w:rsidRDefault="00AD6BB3">
      <w:pPr>
        <w:rPr>
          <w:noProof/>
          <w:lang w:eastAsia="ru-RU"/>
        </w:rPr>
      </w:pPr>
    </w:p>
    <w:p w:rsidR="00AD6BB3" w:rsidRDefault="00AD6BB3">
      <w:pPr>
        <w:rPr>
          <w:noProof/>
          <w:lang w:eastAsia="ru-RU"/>
        </w:rPr>
      </w:pPr>
    </w:p>
    <w:p w:rsidR="00D22D6D" w:rsidRDefault="00AD6BB3" w:rsidP="00AD6B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76775" cy="3057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B3" w:rsidRDefault="00AD6BB3"/>
    <w:p w:rsidR="00AD6BB3" w:rsidRDefault="00AD6BB3"/>
    <w:p w:rsidR="00AD6BB3" w:rsidRDefault="00AD6BB3"/>
    <w:p w:rsidR="00AD6BB3" w:rsidRDefault="00AD6BB3"/>
    <w:p w:rsidR="00AD6BB3" w:rsidRDefault="00AD6BB3"/>
    <w:p w:rsidR="00AD6BB3" w:rsidRDefault="00AD6BB3"/>
    <w:p w:rsidR="00AD6BB3" w:rsidRDefault="00AD6BB3">
      <w:bookmarkStart w:id="0" w:name="_GoBack"/>
      <w:bookmarkEnd w:id="0"/>
    </w:p>
    <w:p w:rsidR="00AD6BB3" w:rsidRDefault="00AD6BB3"/>
    <w:p w:rsidR="00AD6BB3" w:rsidRDefault="00AD6BB3"/>
    <w:p w:rsidR="00AD6BB3" w:rsidRDefault="00AD6BB3"/>
    <w:p w:rsidR="00AD6BB3" w:rsidRPr="00AD6BB3" w:rsidRDefault="00AD6BB3">
      <w:pPr>
        <w:rPr>
          <w:b/>
          <w:sz w:val="48"/>
          <w:szCs w:val="48"/>
          <w:lang w:val="en-US"/>
        </w:rPr>
      </w:pPr>
      <w:r w:rsidRPr="00AD6BB3">
        <w:rPr>
          <w:b/>
          <w:sz w:val="48"/>
          <w:szCs w:val="48"/>
        </w:rPr>
        <w:t>Модели</w:t>
      </w:r>
      <w:r w:rsidRPr="00AD6BB3">
        <w:rPr>
          <w:b/>
          <w:sz w:val="48"/>
          <w:szCs w:val="48"/>
          <w:lang w:val="en-US"/>
        </w:rPr>
        <w:t xml:space="preserve">: </w:t>
      </w:r>
      <w:proofErr w:type="gramStart"/>
      <w:r w:rsidRPr="00AD6BB3">
        <w:rPr>
          <w:b/>
          <w:sz w:val="48"/>
          <w:szCs w:val="48"/>
          <w:lang w:val="en-US"/>
        </w:rPr>
        <w:t>S25 ,</w:t>
      </w:r>
      <w:proofErr w:type="gramEnd"/>
      <w:r w:rsidRPr="00AD6BB3">
        <w:rPr>
          <w:b/>
          <w:sz w:val="48"/>
          <w:szCs w:val="48"/>
          <w:lang w:val="en-US"/>
        </w:rPr>
        <w:t xml:space="preserve"> S32, S42, S52</w:t>
      </w:r>
    </w:p>
    <w:p w:rsidR="00AD6BB3" w:rsidRDefault="00AD6BB3"/>
    <w:p w:rsidR="00AD6BB3" w:rsidRDefault="00AD6BB3"/>
    <w:p w:rsidR="00AD6BB3" w:rsidRDefault="00AD6BB3"/>
    <w:p w:rsidR="00AD6BB3" w:rsidRDefault="00AD6BB3"/>
    <w:p w:rsidR="00814540" w:rsidRPr="00814540" w:rsidRDefault="00814540" w:rsidP="00814540">
      <w:pPr>
        <w:pBdr>
          <w:bottom w:val="single" w:sz="4" w:space="1" w:color="auto"/>
        </w:pBdr>
      </w:pPr>
      <w:r>
        <w:t>Портативный автомобильный холодильник</w:t>
      </w:r>
    </w:p>
    <w:p w:rsidR="00814540" w:rsidRDefault="00814540">
      <w:r>
        <w:t>Пожалуйста, внимательно прочитайте эту инструкцию перед использованием холодильника.</w:t>
      </w:r>
    </w:p>
    <w:p w:rsidR="00814540" w:rsidRDefault="00814540">
      <w:proofErr w:type="gramStart"/>
      <w:r>
        <w:t>Сохраните</w:t>
      </w:r>
      <w:proofErr w:type="gramEnd"/>
      <w:r>
        <w:t xml:space="preserve"> пожалуйста инструкцию для использования в бедующем.</w:t>
      </w:r>
    </w:p>
    <w:p w:rsidR="00814540" w:rsidRDefault="00814540"/>
    <w:p w:rsidR="00814540" w:rsidRDefault="00814540">
      <w:r>
        <w:t>Основные характеристики</w:t>
      </w:r>
    </w:p>
    <w:p w:rsidR="00814540" w:rsidRDefault="00814540" w:rsidP="00814540">
      <w:pPr>
        <w:pStyle w:val="a3"/>
        <w:numPr>
          <w:ilvl w:val="0"/>
          <w:numId w:val="1"/>
        </w:numPr>
      </w:pPr>
      <w:r>
        <w:t>Самая надежная</w:t>
      </w:r>
      <w:r w:rsidR="00D33AB6">
        <w:t xml:space="preserve"> портативная</w:t>
      </w:r>
      <w:r>
        <w:t xml:space="preserve"> система </w:t>
      </w:r>
      <w:r w:rsidR="00D33AB6">
        <w:t xml:space="preserve">охлаждения </w:t>
      </w:r>
    </w:p>
    <w:p w:rsidR="00D33AB6" w:rsidRDefault="00D33AB6" w:rsidP="00814540">
      <w:pPr>
        <w:pStyle w:val="a3"/>
        <w:numPr>
          <w:ilvl w:val="0"/>
          <w:numId w:val="1"/>
        </w:numPr>
      </w:pPr>
      <w:r>
        <w:t>Электроника высокий КПД, низкое потребление</w:t>
      </w:r>
    </w:p>
    <w:p w:rsidR="00D33AB6" w:rsidRDefault="00D33AB6" w:rsidP="00814540">
      <w:pPr>
        <w:pStyle w:val="a3"/>
        <w:numPr>
          <w:ilvl w:val="0"/>
          <w:numId w:val="1"/>
        </w:numPr>
      </w:pPr>
      <w:r>
        <w:t>Система подключения 12/24 Вольта</w:t>
      </w:r>
    </w:p>
    <w:p w:rsidR="00D33AB6" w:rsidRDefault="00D33AB6" w:rsidP="00814540">
      <w:pPr>
        <w:pStyle w:val="a3"/>
        <w:numPr>
          <w:ilvl w:val="0"/>
          <w:numId w:val="1"/>
        </w:numPr>
      </w:pPr>
      <w:r>
        <w:t xml:space="preserve">Регулируемая защита аккумулятора позволяет защитить аккумулятор от разряжения </w:t>
      </w:r>
    </w:p>
    <w:p w:rsidR="00D33AB6" w:rsidRPr="000E0412" w:rsidRDefault="00D33AB6" w:rsidP="00D33AB6">
      <w:pPr>
        <w:pStyle w:val="a3"/>
        <w:numPr>
          <w:ilvl w:val="0"/>
          <w:numId w:val="2"/>
        </w:numPr>
        <w:rPr>
          <w:b/>
        </w:rPr>
      </w:pPr>
      <w:r w:rsidRPr="000E0412">
        <w:rPr>
          <w:b/>
        </w:rPr>
        <w:t>Безопасность</w:t>
      </w:r>
    </w:p>
    <w:p w:rsidR="00D33AB6" w:rsidRDefault="00D33AB6" w:rsidP="00D33AB6">
      <w:pPr>
        <w:pStyle w:val="a3"/>
        <w:numPr>
          <w:ilvl w:val="0"/>
          <w:numId w:val="3"/>
        </w:numPr>
      </w:pPr>
      <w:r>
        <w:t>Не используйте холодильник, если провода повреждены или изношены</w:t>
      </w:r>
    </w:p>
    <w:p w:rsidR="00D33AB6" w:rsidRDefault="00D33AB6" w:rsidP="00D33AB6">
      <w:pPr>
        <w:pStyle w:val="a3"/>
        <w:numPr>
          <w:ilvl w:val="0"/>
          <w:numId w:val="3"/>
        </w:numPr>
      </w:pPr>
      <w:r>
        <w:t>Не используйте холодильник, если он мокрый</w:t>
      </w:r>
    </w:p>
    <w:p w:rsidR="00D33AB6" w:rsidRDefault="00D509FB" w:rsidP="00D33AB6">
      <w:pPr>
        <w:pStyle w:val="a3"/>
        <w:numPr>
          <w:ilvl w:val="0"/>
          <w:numId w:val="3"/>
        </w:numPr>
      </w:pPr>
      <w:r>
        <w:t>Используйте электросеть где установлен предохранитель 12В 15А и 24В 7,5</w:t>
      </w:r>
      <w:proofErr w:type="gramStart"/>
      <w:r>
        <w:t>А</w:t>
      </w:r>
      <w:proofErr w:type="gramEnd"/>
    </w:p>
    <w:p w:rsidR="00D509FB" w:rsidRDefault="00D509FB" w:rsidP="00D33AB6">
      <w:pPr>
        <w:pStyle w:val="a3"/>
        <w:numPr>
          <w:ilvl w:val="0"/>
          <w:numId w:val="3"/>
        </w:numPr>
      </w:pPr>
      <w:proofErr w:type="gramStart"/>
      <w:r>
        <w:t>Убедитесь</w:t>
      </w:r>
      <w:proofErr w:type="gramEnd"/>
      <w:r>
        <w:t xml:space="preserve"> что напряжение соответствует диапазону розетки и кабеля</w:t>
      </w:r>
    </w:p>
    <w:p w:rsidR="00D84D5F" w:rsidRDefault="00D509FB" w:rsidP="00E94555">
      <w:pPr>
        <w:pStyle w:val="a3"/>
        <w:numPr>
          <w:ilvl w:val="0"/>
          <w:numId w:val="3"/>
        </w:numPr>
      </w:pPr>
      <w:r>
        <w:t xml:space="preserve">Не помещайте в холодильник электрические </w:t>
      </w:r>
      <w:proofErr w:type="gramStart"/>
      <w:r>
        <w:t>приборы</w:t>
      </w:r>
      <w:proofErr w:type="gramEnd"/>
      <w:r>
        <w:t xml:space="preserve"> так как они могут быть повреждены.</w:t>
      </w:r>
    </w:p>
    <w:p w:rsidR="00D509FB" w:rsidRDefault="00D509FB" w:rsidP="00D509FB">
      <w:pPr>
        <w:pStyle w:val="a3"/>
        <w:numPr>
          <w:ilvl w:val="0"/>
          <w:numId w:val="4"/>
        </w:numPr>
      </w:pPr>
      <w:r>
        <w:t>Прибор не должен подвергаться воздействию дождя, держите его подальше от воды.</w:t>
      </w:r>
    </w:p>
    <w:p w:rsidR="00D509FB" w:rsidRDefault="00D509FB" w:rsidP="00D509FB">
      <w:pPr>
        <w:pStyle w:val="a3"/>
        <w:numPr>
          <w:ilvl w:val="0"/>
          <w:numId w:val="4"/>
        </w:numPr>
      </w:pPr>
      <w:r>
        <w:t>Держите прибор подальше от источников света, которые могут вызвать возгорание</w:t>
      </w:r>
    </w:p>
    <w:p w:rsidR="000E0412" w:rsidRDefault="00D509FB" w:rsidP="000E0412">
      <w:pPr>
        <w:pStyle w:val="a3"/>
        <w:numPr>
          <w:ilvl w:val="0"/>
          <w:numId w:val="4"/>
        </w:numPr>
      </w:pPr>
      <w:r>
        <w:t>Прибор не предназначен для использования детьми, если только использование происходит под контролем взрослых</w:t>
      </w:r>
      <w:r w:rsidR="000E0412">
        <w:t>.</w:t>
      </w:r>
      <w:r>
        <w:t xml:space="preserve"> </w:t>
      </w:r>
      <w:r w:rsidR="000E0412">
        <w:t>За маленькими детьми нужно присматривать, чтобы они с ним не играли.</w:t>
      </w:r>
    </w:p>
    <w:p w:rsidR="00D509FB" w:rsidRDefault="000E0412" w:rsidP="000E0412">
      <w:pPr>
        <w:pStyle w:val="a3"/>
        <w:numPr>
          <w:ilvl w:val="0"/>
          <w:numId w:val="2"/>
        </w:numPr>
      </w:pPr>
      <w:r>
        <w:t>Примечание по использованию</w:t>
      </w:r>
    </w:p>
    <w:p w:rsidR="00D509FB" w:rsidRDefault="000E0412" w:rsidP="000E0412">
      <w:pPr>
        <w:pStyle w:val="a3"/>
        <w:numPr>
          <w:ilvl w:val="0"/>
          <w:numId w:val="5"/>
        </w:numPr>
      </w:pPr>
      <w:r>
        <w:t>Прибору требуется вентиляция особенно задней части, необходимо оставить зазор не менее 100мм по всем сторонам.</w:t>
      </w:r>
    </w:p>
    <w:p w:rsidR="000E0412" w:rsidRDefault="000E0412" w:rsidP="000E0412">
      <w:pPr>
        <w:pStyle w:val="a3"/>
        <w:numPr>
          <w:ilvl w:val="0"/>
          <w:numId w:val="5"/>
        </w:numPr>
      </w:pPr>
      <w:r>
        <w:t>Не допускайте большого скопления инея на стенках холодильника</w:t>
      </w:r>
      <w:r w:rsidR="002E1305">
        <w:t>,</w:t>
      </w:r>
      <w:r>
        <w:t xml:space="preserve"> так как это может ухудшить охлаждение.  Разморозьте</w:t>
      </w:r>
      <w:r w:rsidR="002E1305">
        <w:t>,</w:t>
      </w:r>
      <w:r>
        <w:t xml:space="preserve"> выключив прибор</w:t>
      </w:r>
      <w:r w:rsidR="002E1305">
        <w:t>,</w:t>
      </w:r>
      <w:r>
        <w:t xml:space="preserve"> </w:t>
      </w:r>
      <w:r w:rsidR="002E1305">
        <w:t>позвольте и</w:t>
      </w:r>
      <w:r>
        <w:t xml:space="preserve">нею растаять и вытрите </w:t>
      </w:r>
      <w:r w:rsidR="002E1305">
        <w:t>скопившуюся воду.</w:t>
      </w:r>
    </w:p>
    <w:p w:rsidR="002E1305" w:rsidRDefault="002E1305" w:rsidP="000E0412">
      <w:pPr>
        <w:pStyle w:val="a3"/>
        <w:numPr>
          <w:ilvl w:val="0"/>
          <w:numId w:val="5"/>
        </w:numPr>
      </w:pPr>
      <w:r>
        <w:t xml:space="preserve">Чем ниже температура окружающей среды, тем ниже расход электроэнергии, что бы прибор идеально работал, держите его </w:t>
      </w:r>
      <w:proofErr w:type="gramStart"/>
      <w:r>
        <w:t>в дали</w:t>
      </w:r>
      <w:proofErr w:type="gramEnd"/>
      <w:r>
        <w:t xml:space="preserve"> от прямых солнечных лучей. </w:t>
      </w:r>
    </w:p>
    <w:p w:rsidR="002E1305" w:rsidRDefault="002E1305" w:rsidP="000E0412">
      <w:pPr>
        <w:pStyle w:val="a3"/>
        <w:numPr>
          <w:ilvl w:val="0"/>
          <w:numId w:val="5"/>
        </w:numPr>
      </w:pPr>
      <w:r>
        <w:t>Рекомендуется использовать прибор на ровной поверхности, прибор будет работать на поверхности под углом до 30</w:t>
      </w:r>
      <w:r w:rsidRPr="002E1305">
        <w:t>*</w:t>
      </w:r>
    </w:p>
    <w:p w:rsidR="002E1305" w:rsidRDefault="002E1305" w:rsidP="000E0412">
      <w:pPr>
        <w:pStyle w:val="a3"/>
        <w:numPr>
          <w:ilvl w:val="0"/>
          <w:numId w:val="5"/>
        </w:numPr>
      </w:pPr>
      <w:r>
        <w:t>Ни когда не кладите в прибор горячую воду и напитки</w:t>
      </w:r>
    </w:p>
    <w:p w:rsidR="002E1305" w:rsidRDefault="002E1305" w:rsidP="002E1305">
      <w:pPr>
        <w:pStyle w:val="a3"/>
        <w:numPr>
          <w:ilvl w:val="0"/>
          <w:numId w:val="2"/>
        </w:numPr>
        <w:rPr>
          <w:b/>
        </w:rPr>
      </w:pPr>
      <w:r w:rsidRPr="002E1305">
        <w:rPr>
          <w:b/>
        </w:rPr>
        <w:t>Питание</w:t>
      </w:r>
    </w:p>
    <w:p w:rsidR="002E1305" w:rsidRDefault="002E1305" w:rsidP="002E1305">
      <w:pPr>
        <w:pStyle w:val="a3"/>
        <w:numPr>
          <w:ilvl w:val="0"/>
          <w:numId w:val="8"/>
        </w:numPr>
        <w:ind w:left="1418" w:hanging="284"/>
      </w:pPr>
      <w:r w:rsidRPr="002E1305">
        <w:t xml:space="preserve">Питание </w:t>
      </w:r>
      <w:r>
        <w:t>12В либо 24В</w:t>
      </w:r>
    </w:p>
    <w:p w:rsidR="002E1305" w:rsidRDefault="002E1305" w:rsidP="002E1305">
      <w:pPr>
        <w:pStyle w:val="a3"/>
        <w:numPr>
          <w:ilvl w:val="0"/>
          <w:numId w:val="8"/>
        </w:numPr>
        <w:ind w:left="1418" w:hanging="284"/>
      </w:pPr>
      <w:r>
        <w:t xml:space="preserve">Таблица длины кабеля питания </w:t>
      </w:r>
    </w:p>
    <w:p w:rsidR="00D84D5F" w:rsidRDefault="00D84D5F" w:rsidP="002E1305">
      <w:pPr>
        <w:pStyle w:val="a3"/>
        <w:numPr>
          <w:ilvl w:val="0"/>
          <w:numId w:val="8"/>
        </w:numPr>
        <w:ind w:left="1418" w:hanging="284"/>
      </w:pPr>
      <w:r>
        <w:t>Кабели постоянного питания должны иметь определенное сечение соответствующее их длине</w:t>
      </w:r>
    </w:p>
    <w:p w:rsidR="00D84D5F" w:rsidRDefault="00D84D5F" w:rsidP="002E1305">
      <w:pPr>
        <w:pStyle w:val="a3"/>
        <w:numPr>
          <w:ilvl w:val="0"/>
          <w:numId w:val="8"/>
        </w:numPr>
        <w:ind w:left="1418" w:hanging="284"/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1155"/>
        <w:gridCol w:w="1950"/>
        <w:gridCol w:w="1452"/>
        <w:gridCol w:w="1623"/>
        <w:gridCol w:w="1779"/>
      </w:tblGrid>
      <w:tr w:rsidR="00D84D5F" w:rsidTr="00D84D5F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694" w:type="dxa"/>
            <w:gridSpan w:val="2"/>
          </w:tcPr>
          <w:p w:rsidR="00D84D5F" w:rsidRDefault="00D84D5F" w:rsidP="00D84D5F">
            <w:pPr>
              <w:pStyle w:val="a3"/>
              <w:ind w:left="0"/>
            </w:pPr>
            <w:r>
              <w:t>Толщина кабеля</w:t>
            </w:r>
          </w:p>
        </w:tc>
        <w:tc>
          <w:tcPr>
            <w:tcW w:w="3402" w:type="dxa"/>
            <w:gridSpan w:val="2"/>
          </w:tcPr>
          <w:p w:rsidR="00D84D5F" w:rsidRPr="00D84D5F" w:rsidRDefault="00D84D5F" w:rsidP="00D84D5F">
            <w:pPr>
              <w:pStyle w:val="a3"/>
              <w:ind w:left="0"/>
            </w:pPr>
            <w:r>
              <w:rPr>
                <w:lang w:val="en-US"/>
              </w:rPr>
              <w:t>12</w:t>
            </w:r>
            <w:r>
              <w:t>В Максимальная длина кабеля</w:t>
            </w:r>
          </w:p>
        </w:tc>
        <w:tc>
          <w:tcPr>
            <w:tcW w:w="3402" w:type="dxa"/>
            <w:gridSpan w:val="2"/>
          </w:tcPr>
          <w:p w:rsidR="00D84D5F" w:rsidRDefault="00D84D5F" w:rsidP="00D84D5F">
            <w:pPr>
              <w:pStyle w:val="a3"/>
              <w:ind w:left="0"/>
            </w:pPr>
            <w:r>
              <w:t xml:space="preserve">24В </w:t>
            </w:r>
            <w:r>
              <w:t>Максимальная длина кабеля</w:t>
            </w:r>
          </w:p>
        </w:tc>
      </w:tr>
      <w:tr w:rsidR="00D84D5F" w:rsidTr="00D84D5F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539" w:type="dxa"/>
          </w:tcPr>
          <w:p w:rsidR="00D84D5F" w:rsidRPr="00D84D5F" w:rsidRDefault="00D84D5F" w:rsidP="00D84D5F">
            <w:pPr>
              <w:pStyle w:val="a3"/>
              <w:ind w:left="0"/>
              <w:jc w:val="center"/>
            </w:pPr>
            <w:r>
              <w:t>(мм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155" w:type="dxa"/>
          </w:tcPr>
          <w:p w:rsidR="00D84D5F" w:rsidRPr="00D84D5F" w:rsidRDefault="00D84D5F" w:rsidP="00D84D5F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AWG</w:t>
            </w:r>
          </w:p>
        </w:tc>
        <w:tc>
          <w:tcPr>
            <w:tcW w:w="1950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(м)</w:t>
            </w:r>
          </w:p>
        </w:tc>
        <w:tc>
          <w:tcPr>
            <w:tcW w:w="1452" w:type="dxa"/>
          </w:tcPr>
          <w:p w:rsidR="00D84D5F" w:rsidRPr="00D84D5F" w:rsidRDefault="00D84D5F" w:rsidP="00D84D5F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(Ft)</w:t>
            </w:r>
          </w:p>
        </w:tc>
        <w:tc>
          <w:tcPr>
            <w:tcW w:w="1623" w:type="dxa"/>
          </w:tcPr>
          <w:p w:rsidR="00D84D5F" w:rsidRDefault="00D84D5F" w:rsidP="00635FFB">
            <w:pPr>
              <w:pStyle w:val="a3"/>
              <w:ind w:left="0"/>
              <w:jc w:val="center"/>
            </w:pPr>
            <w:r>
              <w:t>(м)</w:t>
            </w:r>
          </w:p>
        </w:tc>
        <w:tc>
          <w:tcPr>
            <w:tcW w:w="1779" w:type="dxa"/>
          </w:tcPr>
          <w:p w:rsidR="00D84D5F" w:rsidRPr="00D84D5F" w:rsidRDefault="00D84D5F" w:rsidP="00635FFB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(Ft)</w:t>
            </w:r>
          </w:p>
        </w:tc>
      </w:tr>
      <w:tr w:rsidR="00D84D5F" w:rsidTr="00D84D5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539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2.5</w:t>
            </w:r>
          </w:p>
        </w:tc>
        <w:tc>
          <w:tcPr>
            <w:tcW w:w="1155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1950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2.5</w:t>
            </w:r>
          </w:p>
        </w:tc>
        <w:tc>
          <w:tcPr>
            <w:tcW w:w="1452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623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779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16</w:t>
            </w:r>
          </w:p>
        </w:tc>
      </w:tr>
      <w:tr w:rsidR="00D84D5F" w:rsidTr="00D84D5F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539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1950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1623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779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26</w:t>
            </w:r>
          </w:p>
        </w:tc>
      </w:tr>
      <w:tr w:rsidR="00D84D5F" w:rsidTr="00D84D5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539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950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452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623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1779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39</w:t>
            </w:r>
          </w:p>
        </w:tc>
      </w:tr>
      <w:tr w:rsidR="00D84D5F" w:rsidTr="00D84D5F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539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950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452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33</w:t>
            </w:r>
          </w:p>
        </w:tc>
        <w:tc>
          <w:tcPr>
            <w:tcW w:w="1623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D84D5F" w:rsidRDefault="00D84D5F" w:rsidP="00D84D5F">
            <w:pPr>
              <w:pStyle w:val="a3"/>
              <w:ind w:left="0"/>
              <w:jc w:val="center"/>
            </w:pPr>
            <w:r>
              <w:t>66</w:t>
            </w:r>
          </w:p>
        </w:tc>
      </w:tr>
    </w:tbl>
    <w:p w:rsidR="00E94555" w:rsidRPr="00E94555" w:rsidRDefault="00E94555" w:rsidP="00E94555"/>
    <w:p w:rsidR="00D84D5F" w:rsidRPr="00814540" w:rsidRDefault="00D84D5F" w:rsidP="00D84D5F">
      <w:pPr>
        <w:pBdr>
          <w:bottom w:val="single" w:sz="4" w:space="1" w:color="auto"/>
        </w:pBdr>
      </w:pPr>
      <w:r>
        <w:t>Портативный автомобильный холодильник</w:t>
      </w:r>
    </w:p>
    <w:p w:rsidR="00D84D5F" w:rsidRDefault="00D84D5F" w:rsidP="00D84D5F">
      <w:pPr>
        <w:pStyle w:val="a3"/>
        <w:ind w:left="1418"/>
        <w:rPr>
          <w:lang w:val="en-US"/>
        </w:rPr>
      </w:pPr>
    </w:p>
    <w:p w:rsidR="00D84D5F" w:rsidRDefault="00937FBF" w:rsidP="00D84D5F">
      <w:pPr>
        <w:pStyle w:val="a3"/>
        <w:ind w:left="141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83717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1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BF" w:rsidRDefault="00937FBF" w:rsidP="00D84D5F">
      <w:pPr>
        <w:pStyle w:val="a3"/>
        <w:ind w:left="1418"/>
        <w:rPr>
          <w:lang w:val="en-US"/>
        </w:rPr>
      </w:pPr>
    </w:p>
    <w:p w:rsidR="00937FBF" w:rsidRDefault="00937FBF" w:rsidP="00D84D5F">
      <w:pPr>
        <w:pStyle w:val="a3"/>
        <w:ind w:left="1418"/>
        <w:rPr>
          <w:lang w:val="en-US"/>
        </w:rPr>
      </w:pPr>
    </w:p>
    <w:p w:rsidR="00937FBF" w:rsidRDefault="00937FBF" w:rsidP="00D84D5F">
      <w:pPr>
        <w:pStyle w:val="a3"/>
        <w:ind w:left="1418"/>
        <w:rPr>
          <w:lang w:val="en-US"/>
        </w:rPr>
      </w:pPr>
    </w:p>
    <w:p w:rsidR="00937FBF" w:rsidRDefault="00937FBF" w:rsidP="00D84D5F">
      <w:pPr>
        <w:pStyle w:val="a3"/>
        <w:ind w:left="1418"/>
        <w:rPr>
          <w:lang w:val="en-US"/>
        </w:rPr>
      </w:pPr>
    </w:p>
    <w:p w:rsidR="00937FBF" w:rsidRDefault="00937FBF" w:rsidP="00D84D5F">
      <w:pPr>
        <w:pStyle w:val="a3"/>
        <w:ind w:left="1418"/>
        <w:rPr>
          <w:lang w:val="en-US"/>
        </w:rPr>
      </w:pPr>
    </w:p>
    <w:p w:rsidR="00937FBF" w:rsidRDefault="00937FBF" w:rsidP="00D84D5F">
      <w:pPr>
        <w:pStyle w:val="a3"/>
        <w:ind w:left="1418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06648" cy="21812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648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BF" w:rsidRDefault="00937FBF" w:rsidP="00D84D5F">
      <w:pPr>
        <w:pStyle w:val="a3"/>
        <w:ind w:left="1418"/>
        <w:rPr>
          <w:lang w:val="en-US"/>
        </w:rPr>
      </w:pPr>
    </w:p>
    <w:p w:rsidR="00937FBF" w:rsidRDefault="00937FBF" w:rsidP="00D84D5F">
      <w:pPr>
        <w:pStyle w:val="a3"/>
        <w:ind w:left="1418"/>
        <w:rPr>
          <w:lang w:val="en-US"/>
        </w:rPr>
      </w:pPr>
    </w:p>
    <w:p w:rsidR="00937FBF" w:rsidRDefault="00937FBF" w:rsidP="00D84D5F">
      <w:pPr>
        <w:pStyle w:val="a3"/>
        <w:ind w:left="1418"/>
        <w:rPr>
          <w:lang w:val="en-US"/>
        </w:rPr>
      </w:pPr>
    </w:p>
    <w:p w:rsidR="00937FBF" w:rsidRDefault="00937FBF" w:rsidP="00D84D5F">
      <w:pPr>
        <w:pStyle w:val="a3"/>
        <w:ind w:left="1418"/>
      </w:pPr>
      <w:r>
        <w:t>Настройка диапазона температуры</w:t>
      </w:r>
      <w:r w:rsidRPr="00937FBF">
        <w:t>: -20</w:t>
      </w:r>
      <w:r>
        <w:rPr>
          <w:lang w:val="en-US"/>
        </w:rPr>
        <w:t>C</w:t>
      </w:r>
      <w:r w:rsidRPr="00937FBF">
        <w:t xml:space="preserve"> </w:t>
      </w:r>
      <w:r>
        <w:t>до +10С</w:t>
      </w:r>
    </w:p>
    <w:p w:rsidR="00937FBF" w:rsidRDefault="00937FBF" w:rsidP="00D84D5F">
      <w:pPr>
        <w:pStyle w:val="a3"/>
        <w:ind w:left="1418"/>
      </w:pPr>
      <w:r>
        <w:t>Диапазон светодиодного дисплея</w:t>
      </w:r>
      <w:proofErr w:type="gramStart"/>
      <w:r>
        <w:t xml:space="preserve"> </w:t>
      </w:r>
      <w:r w:rsidRPr="00937FBF">
        <w:t>:</w:t>
      </w:r>
      <w:proofErr w:type="gramEnd"/>
      <w:r w:rsidRPr="00937FBF">
        <w:t xml:space="preserve"> -40</w:t>
      </w:r>
      <w:r>
        <w:rPr>
          <w:lang w:val="en-US"/>
        </w:rPr>
        <w:t>C</w:t>
      </w:r>
      <w:r w:rsidRPr="00937FBF">
        <w:t xml:space="preserve"> </w:t>
      </w:r>
      <w:r>
        <w:t>до +45С</w:t>
      </w:r>
    </w:p>
    <w:p w:rsidR="00937FBF" w:rsidRDefault="00937FBF" w:rsidP="00AC772B">
      <w:pPr>
        <w:pStyle w:val="a3"/>
        <w:numPr>
          <w:ilvl w:val="0"/>
          <w:numId w:val="9"/>
        </w:numPr>
      </w:pPr>
      <w:r>
        <w:t>Подключите питание постоянного тока</w:t>
      </w:r>
      <w:r w:rsidRPr="00937FBF">
        <w:t xml:space="preserve">. </w:t>
      </w:r>
      <w:r>
        <w:t xml:space="preserve">Нажмите кнопку </w:t>
      </w:r>
      <w:r>
        <w:rPr>
          <w:lang w:val="en-US"/>
        </w:rPr>
        <w:t>ON</w:t>
      </w:r>
      <w:r w:rsidRPr="00937FBF">
        <w:t>/</w:t>
      </w:r>
      <w:r>
        <w:rPr>
          <w:lang w:val="en-US"/>
        </w:rPr>
        <w:t>OFF</w:t>
      </w:r>
      <w:r w:rsidR="00E94555">
        <w:t xml:space="preserve"> и удерживайте ее в течени</w:t>
      </w:r>
      <w:proofErr w:type="gramStart"/>
      <w:r w:rsidR="00E94555">
        <w:t>и</w:t>
      </w:r>
      <w:proofErr w:type="gramEnd"/>
      <w:r w:rsidR="00E94555">
        <w:t xml:space="preserve"> 5 сек</w:t>
      </w:r>
      <w:r w:rsidRPr="00937FBF">
        <w:t xml:space="preserve"> </w:t>
      </w:r>
      <w:r>
        <w:t>чтобы включить/выключить устройство. На светодиодной панели отобразиться тестовый режим</w:t>
      </w:r>
      <w:r w:rsidR="00AC772B">
        <w:t>,</w:t>
      </w:r>
      <w:r>
        <w:t xml:space="preserve"> после чего </w:t>
      </w:r>
      <w:r w:rsidR="00AC772B">
        <w:t>будет показана температура внутри холодильника</w:t>
      </w:r>
    </w:p>
    <w:p w:rsidR="00AC772B" w:rsidRDefault="00AC772B" w:rsidP="00AC772B">
      <w:pPr>
        <w:pStyle w:val="a3"/>
        <w:numPr>
          <w:ilvl w:val="0"/>
          <w:numId w:val="9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4F228" wp14:editId="17BACD16">
                <wp:simplePos x="0" y="0"/>
                <wp:positionH relativeFrom="column">
                  <wp:posOffset>3056890</wp:posOffset>
                </wp:positionH>
                <wp:positionV relativeFrom="paragraph">
                  <wp:posOffset>15875</wp:posOffset>
                </wp:positionV>
                <wp:extent cx="123826" cy="15240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6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240.7pt;margin-top:1.25pt;width:9.75pt;height:1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0EAAA" wp14:editId="0D575DC4">
                <wp:simplePos x="0" y="0"/>
                <wp:positionH relativeFrom="column">
                  <wp:posOffset>2409825</wp:posOffset>
                </wp:positionH>
                <wp:positionV relativeFrom="paragraph">
                  <wp:posOffset>6350</wp:posOffset>
                </wp:positionV>
                <wp:extent cx="155575" cy="152400"/>
                <wp:effectExtent l="0" t="0" r="158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189.75pt;margin-top:.5pt;width:1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" fillcolor="black [3200]" strokecolor="black [1600]" strokeweight="2pt"/>
            </w:pict>
          </mc:Fallback>
        </mc:AlternateContent>
      </w:r>
      <w:r>
        <w:t xml:space="preserve">Нажмите кнопку         </w:t>
      </w:r>
      <w:r w:rsidRPr="00AC772B">
        <w:rPr>
          <w:b/>
          <w:lang w:val="en-US"/>
        </w:rPr>
        <w:t>UP</w:t>
      </w:r>
      <w:r w:rsidRPr="00AC772B">
        <w:rPr>
          <w:b/>
        </w:rPr>
        <w:t xml:space="preserve"> </w:t>
      </w:r>
      <w:r w:rsidRPr="00AC772B">
        <w:t>или</w:t>
      </w:r>
      <w:r>
        <w:t xml:space="preserve">  </w:t>
      </w:r>
      <w:r>
        <w:rPr>
          <w:b/>
        </w:rPr>
        <w:t xml:space="preserve"> </w:t>
      </w:r>
      <w:r>
        <w:t xml:space="preserve">  </w:t>
      </w:r>
      <w:proofErr w:type="gramStart"/>
      <w:r w:rsidRPr="00AC772B">
        <w:rPr>
          <w:b/>
          <w:lang w:val="en-US"/>
        </w:rPr>
        <w:t>DOWN</w:t>
      </w:r>
      <w:proofErr w:type="gramEnd"/>
      <w:r w:rsidRPr="00AC772B">
        <w:t xml:space="preserve"> </w:t>
      </w:r>
      <w:r>
        <w:t xml:space="preserve">чтобы отрегулировать температуру </w:t>
      </w:r>
    </w:p>
    <w:p w:rsidR="00E94555" w:rsidRDefault="00E94555" w:rsidP="00E94555">
      <w:pPr>
        <w:pStyle w:val="a3"/>
        <w:ind w:left="2138"/>
      </w:pPr>
      <w:r>
        <w:t>к</w:t>
      </w:r>
      <w:r w:rsidR="00AC772B">
        <w:t>оторая необходима</w:t>
      </w:r>
      <w:r>
        <w:t>.</w:t>
      </w:r>
    </w:p>
    <w:p w:rsidR="00E94555" w:rsidRDefault="00E94555" w:rsidP="00E94555">
      <w:pPr>
        <w:pStyle w:val="a3"/>
        <w:numPr>
          <w:ilvl w:val="0"/>
          <w:numId w:val="9"/>
        </w:numPr>
      </w:pPr>
      <w:r>
        <w:t xml:space="preserve">Кнопкой </w:t>
      </w:r>
      <w:r w:rsidRPr="00E94555">
        <w:rPr>
          <w:b/>
          <w:lang w:val="en-US"/>
        </w:rPr>
        <w:t>set</w:t>
      </w:r>
      <w:r w:rsidRPr="00E94555">
        <w:rPr>
          <w:b/>
        </w:rPr>
        <w:t xml:space="preserve"> </w:t>
      </w:r>
      <w:r>
        <w:t>и удерживайте ее в течение</w:t>
      </w:r>
      <w:r w:rsidRPr="00E94555">
        <w:t xml:space="preserve"> 3 сек</w:t>
      </w:r>
      <w:r>
        <w:rPr>
          <w:b/>
        </w:rPr>
        <w:t xml:space="preserve"> </w:t>
      </w:r>
      <w:r>
        <w:t xml:space="preserve">что бы войти в режим настройки температуры, дисплей отобразит текущую температуру, нажмите </w:t>
      </w:r>
      <w:r w:rsidRPr="00E94555">
        <w:rPr>
          <w:b/>
          <w:lang w:val="en-US"/>
        </w:rPr>
        <w:t>set</w:t>
      </w:r>
      <w:r w:rsidRPr="00E94555">
        <w:t xml:space="preserve"> </w:t>
      </w:r>
      <w:r>
        <w:t xml:space="preserve">еще раз </w:t>
      </w:r>
      <w:r w:rsidR="00091140">
        <w:t>и выберите режим (</w:t>
      </w:r>
      <w:r w:rsidR="00091140">
        <w:rPr>
          <w:lang w:val="en-US"/>
        </w:rPr>
        <w:t>ECO</w:t>
      </w:r>
      <w:r w:rsidR="00091140" w:rsidRPr="00091140">
        <w:t>/</w:t>
      </w:r>
      <w:r w:rsidR="00091140">
        <w:rPr>
          <w:lang w:val="en-US"/>
        </w:rPr>
        <w:t>HH</w:t>
      </w:r>
      <w:r w:rsidR="00091140" w:rsidRPr="00091140">
        <w:t>)</w:t>
      </w:r>
      <w:r w:rsidR="00091140">
        <w:t>экономный/мах мощность, не нажимайте кнопку в течени</w:t>
      </w:r>
      <w:proofErr w:type="gramStart"/>
      <w:r w:rsidR="00091140">
        <w:t>и</w:t>
      </w:r>
      <w:proofErr w:type="gramEnd"/>
      <w:r w:rsidR="00091140">
        <w:t xml:space="preserve"> 3 сек чтобы выйти из режима настройки. </w:t>
      </w:r>
    </w:p>
    <w:p w:rsidR="00E94555" w:rsidRDefault="00091140" w:rsidP="00091140">
      <w:pPr>
        <w:pStyle w:val="a3"/>
        <w:numPr>
          <w:ilvl w:val="0"/>
          <w:numId w:val="9"/>
        </w:numPr>
      </w:pPr>
      <w:r>
        <w:t xml:space="preserve">В экономичном режиме компрессор работает на более низкой скорости, на максимальном режиме компрессор работает </w:t>
      </w:r>
      <w:r w:rsidR="006F39E9">
        <w:t xml:space="preserve">быстрее, увеличивая мощность. Максимальный режим нужен, если температура окружающей среды выше 30С или если требуется быстрое охлаждение. </w:t>
      </w:r>
    </w:p>
    <w:p w:rsidR="006F39E9" w:rsidRDefault="006F39E9" w:rsidP="00091140">
      <w:pPr>
        <w:pStyle w:val="a3"/>
        <w:numPr>
          <w:ilvl w:val="0"/>
          <w:numId w:val="9"/>
        </w:numPr>
      </w:pPr>
      <w:r>
        <w:t>В случае отключения питания устройство включится с сохраненными последними настройками.</w:t>
      </w:r>
    </w:p>
    <w:p w:rsidR="006F39E9" w:rsidRDefault="006F39E9" w:rsidP="00091140">
      <w:pPr>
        <w:pStyle w:val="a3"/>
        <w:numPr>
          <w:ilvl w:val="0"/>
          <w:numId w:val="9"/>
        </w:numPr>
      </w:pPr>
    </w:p>
    <w:p w:rsidR="006F39E9" w:rsidRPr="006F39E9" w:rsidRDefault="006F39E9" w:rsidP="006F39E9">
      <w:pPr>
        <w:pStyle w:val="a3"/>
        <w:numPr>
          <w:ilvl w:val="0"/>
          <w:numId w:val="2"/>
        </w:numPr>
        <w:rPr>
          <w:b/>
        </w:rPr>
      </w:pPr>
      <w:r w:rsidRPr="006F39E9">
        <w:rPr>
          <w:b/>
        </w:rPr>
        <w:lastRenderedPageBreak/>
        <w:t>Чистка и уход</w:t>
      </w:r>
    </w:p>
    <w:p w:rsidR="00AC772B" w:rsidRDefault="006F39E9" w:rsidP="006F39E9">
      <w:pPr>
        <w:pStyle w:val="a3"/>
        <w:numPr>
          <w:ilvl w:val="0"/>
          <w:numId w:val="10"/>
        </w:numPr>
        <w:ind w:left="2127" w:hanging="284"/>
      </w:pPr>
      <w:r>
        <w:t>Очищайте прибор внутри и снаружи чистой влажной тканью каждую неделю.</w:t>
      </w:r>
    </w:p>
    <w:p w:rsidR="006F39E9" w:rsidRDefault="006F39E9" w:rsidP="006F39E9">
      <w:pPr>
        <w:pStyle w:val="a3"/>
        <w:numPr>
          <w:ilvl w:val="0"/>
          <w:numId w:val="10"/>
        </w:numPr>
        <w:ind w:left="2127" w:hanging="284"/>
      </w:pPr>
      <w:r>
        <w:t>Никогда не используйте моющие средства или мыло, после чистки протрите чистой сухой тканью.</w:t>
      </w:r>
    </w:p>
    <w:p w:rsidR="006F39E9" w:rsidRDefault="006F39E9" w:rsidP="006F39E9">
      <w:pPr>
        <w:pStyle w:val="a3"/>
        <w:numPr>
          <w:ilvl w:val="0"/>
          <w:numId w:val="10"/>
        </w:numPr>
        <w:ind w:left="2127" w:hanging="284"/>
      </w:pPr>
      <w:r>
        <w:t>Не храните продукты внутри прибора, если он не включен.</w:t>
      </w:r>
    </w:p>
    <w:p w:rsidR="006F39E9" w:rsidRDefault="006F39E9" w:rsidP="006F39E9">
      <w:pPr>
        <w:pStyle w:val="a3"/>
        <w:numPr>
          <w:ilvl w:val="0"/>
          <w:numId w:val="10"/>
        </w:numPr>
        <w:ind w:left="2127" w:hanging="284"/>
      </w:pPr>
      <w:r>
        <w:t>Не храните прибор, если он влажный, не храните прибор с открытой крышкой</w:t>
      </w:r>
    </w:p>
    <w:p w:rsidR="00AD6BB3" w:rsidRDefault="006F39E9" w:rsidP="006F39E9">
      <w:pPr>
        <w:pStyle w:val="a3"/>
        <w:numPr>
          <w:ilvl w:val="0"/>
          <w:numId w:val="10"/>
        </w:numPr>
        <w:ind w:left="2127" w:hanging="284"/>
      </w:pPr>
      <w:r>
        <w:t xml:space="preserve">Никогда не мойте прибор проточной водой или в посудомоечной машине, </w:t>
      </w:r>
      <w:r w:rsidR="00AD6BB3">
        <w:t>не используйте абразивные моющие средства или твердые предметы, так как они могут повредить устройство.</w:t>
      </w:r>
    </w:p>
    <w:p w:rsidR="00AD6BB3" w:rsidRDefault="00AD6BB3" w:rsidP="00AD6BB3">
      <w:pPr>
        <w:pStyle w:val="a3"/>
        <w:ind w:left="2127"/>
      </w:pPr>
      <w:r>
        <w:rPr>
          <w:noProof/>
          <w:lang w:eastAsia="ru-RU"/>
        </w:rPr>
        <w:drawing>
          <wp:inline distT="0" distB="0" distL="0" distR="0" wp14:anchorId="239A08AF" wp14:editId="674BF74A">
            <wp:extent cx="3495675" cy="1695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B3" w:rsidRDefault="00AD6BB3" w:rsidP="00AD6BB3">
      <w:pPr>
        <w:pStyle w:val="a3"/>
        <w:numPr>
          <w:ilvl w:val="0"/>
          <w:numId w:val="2"/>
        </w:numPr>
        <w:rPr>
          <w:b/>
        </w:rPr>
      </w:pPr>
      <w:r w:rsidRPr="00AD6BB3">
        <w:rPr>
          <w:b/>
        </w:rPr>
        <w:t xml:space="preserve">Аппарат не включается </w:t>
      </w:r>
    </w:p>
    <w:p w:rsidR="00AD6BB3" w:rsidRDefault="00AD6BB3" w:rsidP="00AD6BB3">
      <w:pPr>
        <w:pStyle w:val="a3"/>
        <w:ind w:left="1080"/>
      </w:pPr>
      <w:r>
        <w:t>Проверьте, включен ли агрегат</w:t>
      </w:r>
    </w:p>
    <w:p w:rsidR="00AD6BB3" w:rsidRDefault="00AD6BB3" w:rsidP="00AD6BB3">
      <w:pPr>
        <w:pStyle w:val="a3"/>
        <w:ind w:left="1080"/>
      </w:pPr>
      <w:r>
        <w:t>Проверьте источник питания, попробуйте другой источник питания</w:t>
      </w:r>
    </w:p>
    <w:p w:rsidR="00AD6BB3" w:rsidRPr="00AD6BB3" w:rsidRDefault="00AD6BB3" w:rsidP="00AD6BB3">
      <w:pPr>
        <w:pStyle w:val="a3"/>
        <w:ind w:left="1080"/>
      </w:pPr>
    </w:p>
    <w:p w:rsidR="00AD6BB3" w:rsidRDefault="00AD6BB3" w:rsidP="00AD6BB3">
      <w:pPr>
        <w:pStyle w:val="a3"/>
        <w:ind w:left="2127"/>
      </w:pPr>
    </w:p>
    <w:p w:rsidR="006F39E9" w:rsidRPr="00937FBF" w:rsidRDefault="00AD6BB3" w:rsidP="00AD6BB3">
      <w:pPr>
        <w:pStyle w:val="a3"/>
        <w:ind w:left="2127"/>
      </w:pPr>
      <w:r>
        <w:t xml:space="preserve"> </w:t>
      </w:r>
    </w:p>
    <w:sectPr w:rsidR="006F39E9" w:rsidRPr="00937FBF" w:rsidSect="00E9455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DA1"/>
    <w:multiLevelType w:val="hybridMultilevel"/>
    <w:tmpl w:val="2B46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56D2"/>
    <w:multiLevelType w:val="hybridMultilevel"/>
    <w:tmpl w:val="FBB013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3A5375"/>
    <w:multiLevelType w:val="hybridMultilevel"/>
    <w:tmpl w:val="F61AC504"/>
    <w:lvl w:ilvl="0" w:tplc="DB9E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41D8A"/>
    <w:multiLevelType w:val="hybridMultilevel"/>
    <w:tmpl w:val="F6C48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177861"/>
    <w:multiLevelType w:val="hybridMultilevel"/>
    <w:tmpl w:val="DCCC2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F7D0D"/>
    <w:multiLevelType w:val="hybridMultilevel"/>
    <w:tmpl w:val="56788C24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">
    <w:nsid w:val="4670046D"/>
    <w:multiLevelType w:val="hybridMultilevel"/>
    <w:tmpl w:val="EB56C1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FA5016B"/>
    <w:multiLevelType w:val="hybridMultilevel"/>
    <w:tmpl w:val="40E038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8531B2"/>
    <w:multiLevelType w:val="hybridMultilevel"/>
    <w:tmpl w:val="543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7696F"/>
    <w:multiLevelType w:val="hybridMultilevel"/>
    <w:tmpl w:val="341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0"/>
    <w:rsid w:val="00091140"/>
    <w:rsid w:val="000E0412"/>
    <w:rsid w:val="002E1305"/>
    <w:rsid w:val="006F39E9"/>
    <w:rsid w:val="00814540"/>
    <w:rsid w:val="00937FBF"/>
    <w:rsid w:val="00AC772B"/>
    <w:rsid w:val="00AD6BB3"/>
    <w:rsid w:val="00C909D9"/>
    <w:rsid w:val="00D22D6D"/>
    <w:rsid w:val="00D33AB6"/>
    <w:rsid w:val="00D509FB"/>
    <w:rsid w:val="00D84D5F"/>
    <w:rsid w:val="00E94555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2021-05-08T17:15:00Z</dcterms:created>
  <dcterms:modified xsi:type="dcterms:W3CDTF">2021-05-08T19:14:00Z</dcterms:modified>
</cp:coreProperties>
</file>