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B048C9" w14:textId="30A5E6EC" w:rsidR="00677AFE" w:rsidRPr="00744AA4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val="en-US" w:eastAsia="zh-CN"/>
        </w:rPr>
      </w:pPr>
      <w:bookmarkStart w:id="0" w:name="_Hlk111563160"/>
    </w:p>
    <w:p w14:paraId="62E4FD6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noProof/>
          <w:sz w:val="28"/>
          <w:szCs w:val="24"/>
          <w:lang w:eastAsia="zh-CN"/>
        </w:rPr>
        <w:drawing>
          <wp:inline distT="0" distB="0" distL="0" distR="0" wp14:anchorId="0DDECE4C" wp14:editId="379CF33B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DAC6C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5083654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719084A" w14:textId="79781095" w:rsidR="00677AFE" w:rsidRPr="004B28F5" w:rsidRDefault="00677AFE" w:rsidP="00EE5944">
      <w:pPr>
        <w:spacing w:before="1" w:after="0" w:line="240" w:lineRule="auto"/>
        <w:ind w:right="846" w:firstLine="708"/>
        <w:jc w:val="center"/>
        <w:rPr>
          <w:rFonts w:ascii="Calibri" w:eastAsia="Times New Roman" w:hAnsi="Calibri" w:cs="Times New Roman"/>
          <w:b/>
          <w:sz w:val="52"/>
          <w:szCs w:val="56"/>
          <w:lang w:eastAsia="zh-CN"/>
        </w:rPr>
      </w:pPr>
      <w:bookmarkStart w:id="1" w:name="_Hlk112246960"/>
      <w:bookmarkEnd w:id="1"/>
      <w:r w:rsidRPr="004B28F5">
        <w:rPr>
          <w:rFonts w:ascii="Calibri" w:eastAsia="Times New Roman" w:hAnsi="Calibri" w:cs="Times New Roman"/>
          <w:b/>
          <w:sz w:val="52"/>
          <w:szCs w:val="56"/>
          <w:lang w:eastAsia="zh-CN"/>
        </w:rPr>
        <w:t>РУКОВОДСТВО ПО ЭКСПЛУАТАЦИИ</w:t>
      </w:r>
    </w:p>
    <w:p w14:paraId="365FB535" w14:textId="79F30778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Cs w:val="24"/>
          <w:lang w:eastAsia="zh-CN"/>
        </w:rPr>
        <w:t>(ПАСПОРТ ИЗДЕЛИЯ)</w:t>
      </w:r>
    </w:p>
    <w:tbl>
      <w:tblPr>
        <w:tblStyle w:val="1"/>
        <w:tblpPr w:leftFromText="180" w:rightFromText="180" w:vertAnchor="text" w:horzAnchor="margin" w:tblpXSpec="center" w:tblpY="167"/>
        <w:tblW w:w="9154" w:type="dxa"/>
        <w:tblBorders>
          <w:top w:val="thinThickSmallGap" w:sz="36" w:space="0" w:color="FFA200"/>
          <w:left w:val="thinThickSmallGap" w:sz="36" w:space="0" w:color="FFA200"/>
          <w:bottom w:val="thickThinSmallGap" w:sz="36" w:space="0" w:color="FFA200"/>
          <w:right w:val="thickThinSmallGap" w:sz="36" w:space="0" w:color="FFA200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154"/>
      </w:tblGrid>
      <w:tr w:rsidR="0042550A" w:rsidRPr="004B28F5" w14:paraId="4BCF4D79" w14:textId="77777777" w:rsidTr="0042550A">
        <w:trPr>
          <w:trHeight w:val="830"/>
        </w:trPr>
        <w:tc>
          <w:tcPr>
            <w:tcW w:w="9154" w:type="dxa"/>
            <w:shd w:val="clear" w:color="auto" w:fill="auto"/>
            <w:vAlign w:val="center"/>
          </w:tcPr>
          <w:p w14:paraId="0C8CEEF5" w14:textId="77777777" w:rsidR="0042550A" w:rsidRDefault="0042550A" w:rsidP="0042550A">
            <w:pPr>
              <w:spacing w:line="0" w:lineRule="atLeast"/>
              <w:ind w:left="720"/>
              <w:jc w:val="center"/>
              <w:rPr>
                <w:rFonts w:ascii="Cambria" w:eastAsia="Cambria" w:hAnsi="Cambria"/>
                <w:b/>
                <w:sz w:val="32"/>
                <w:lang w:val="ru-RU"/>
              </w:rPr>
            </w:pPr>
            <w:r>
              <w:rPr>
                <w:rFonts w:ascii="Cambria" w:eastAsia="Cambria" w:hAnsi="Cambria"/>
                <w:b/>
                <w:sz w:val="32"/>
                <w:lang w:val="ru-RU"/>
              </w:rPr>
              <w:t>Уровень лазерный самовыравнивающийся</w:t>
            </w:r>
          </w:p>
          <w:p w14:paraId="15B7EB6C" w14:textId="77777777" w:rsidR="0042550A" w:rsidRPr="00F636EF" w:rsidRDefault="0042550A" w:rsidP="0042550A">
            <w:pPr>
              <w:spacing w:line="0" w:lineRule="atLeast"/>
              <w:ind w:left="720"/>
              <w:jc w:val="center"/>
              <w:rPr>
                <w:rFonts w:ascii="Cambria" w:eastAsia="Cambria" w:hAnsi="Cambria"/>
                <w:b/>
                <w:sz w:val="32"/>
                <w:lang w:val="ru-RU"/>
              </w:rPr>
            </w:pPr>
            <w:r>
              <w:rPr>
                <w:rFonts w:ascii="Cambria" w:eastAsia="Cambria" w:hAnsi="Cambria"/>
                <w:b/>
                <w:sz w:val="32"/>
              </w:rPr>
              <w:t>LL</w:t>
            </w:r>
            <w:r w:rsidRPr="00280B09">
              <w:rPr>
                <w:rFonts w:ascii="Cambria" w:eastAsia="Cambria" w:hAnsi="Cambria"/>
                <w:b/>
                <w:sz w:val="32"/>
                <w:lang w:val="ru-RU"/>
              </w:rPr>
              <w:t>12</w:t>
            </w:r>
            <w:r w:rsidRPr="00F636EF">
              <w:rPr>
                <w:rFonts w:ascii="Cambria" w:eastAsia="Cambria" w:hAnsi="Cambria"/>
                <w:b/>
                <w:sz w:val="32"/>
                <w:lang w:val="ru-RU"/>
              </w:rPr>
              <w:t>-</w:t>
            </w:r>
            <w:r>
              <w:rPr>
                <w:rFonts w:ascii="Cambria" w:eastAsia="Cambria" w:hAnsi="Cambria"/>
                <w:b/>
                <w:sz w:val="32"/>
              </w:rPr>
              <w:t>HVR</w:t>
            </w:r>
          </w:p>
        </w:tc>
      </w:tr>
    </w:tbl>
    <w:p w14:paraId="788B7F19" w14:textId="0FDB2001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A97E7D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A592B2" w14:textId="634B8FB6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7AF998F7" w14:textId="3B54142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46E47EC" w14:textId="30104D70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5C9FCE1" w14:textId="0D09F894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50F71CE7" w14:textId="50B844F8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31CA99A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DA3510F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D699DA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7D26E48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6EDD8CBB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46CD433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E158285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3A3CE190" w14:textId="77777777" w:rsidR="00677AFE" w:rsidRPr="004B28F5" w:rsidRDefault="00677AFE" w:rsidP="00677AFE">
      <w:pPr>
        <w:spacing w:after="0" w:line="240" w:lineRule="auto"/>
        <w:jc w:val="center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4CA6227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1C84D7D8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2F593E2E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b/>
          <w:sz w:val="40"/>
          <w:szCs w:val="40"/>
          <w:lang w:eastAsia="zh-CN"/>
        </w:rPr>
      </w:pPr>
    </w:p>
    <w:p w14:paraId="0DB333D8" w14:textId="77777777" w:rsidR="00677AFE" w:rsidRPr="004B28F5" w:rsidRDefault="00677AFE" w:rsidP="00677AFE">
      <w:pPr>
        <w:spacing w:before="1" w:after="0" w:line="240" w:lineRule="auto"/>
        <w:ind w:right="846"/>
        <w:jc w:val="center"/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</w:p>
    <w:p w14:paraId="31AF184E" w14:textId="77777777" w:rsidR="00A23305" w:rsidRPr="004B28F5" w:rsidRDefault="00A23305">
      <w:pPr>
        <w:rPr>
          <w:rFonts w:ascii="Calibri" w:eastAsia="Times New Roman" w:hAnsi="Calibri" w:cs="Times New Roman"/>
          <w:b/>
          <w:sz w:val="28"/>
          <w:szCs w:val="24"/>
          <w:lang w:eastAsia="zh-CN"/>
        </w:rPr>
      </w:pPr>
      <w:r w:rsidRPr="004B28F5">
        <w:rPr>
          <w:rFonts w:ascii="Calibri" w:eastAsia="Times New Roman" w:hAnsi="Calibri" w:cs="Times New Roman"/>
          <w:b/>
          <w:sz w:val="28"/>
          <w:szCs w:val="24"/>
          <w:lang w:eastAsia="zh-CN"/>
        </w:rPr>
        <w:br w:type="page"/>
      </w:r>
    </w:p>
    <w:p w14:paraId="480E3AF6" w14:textId="44EDFE11" w:rsidR="00677AFE" w:rsidRPr="00B10A41" w:rsidRDefault="00677AFE" w:rsidP="00A23305">
      <w:pPr>
        <w:spacing w:before="1" w:after="0" w:line="240" w:lineRule="auto"/>
        <w:ind w:right="846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</w:pPr>
      <w:r w:rsidRPr="00B10A41">
        <w:rPr>
          <w:rFonts w:ascii="Times New Roman" w:eastAsia="Times New Roman" w:hAnsi="Times New Roman" w:cs="Times New Roman"/>
          <w:b/>
          <w:sz w:val="28"/>
          <w:szCs w:val="24"/>
          <w:lang w:eastAsia="zh-CN"/>
        </w:rPr>
        <w:lastRenderedPageBreak/>
        <w:t>СОДЕРЖАНИЕ</w:t>
      </w:r>
    </w:p>
    <w:p w14:paraId="64F8DD23" w14:textId="77777777" w:rsidR="00677AFE" w:rsidRPr="00B10A41" w:rsidRDefault="00677AFE" w:rsidP="00677AFE">
      <w:pPr>
        <w:spacing w:before="1" w:after="0" w:line="240" w:lineRule="auto"/>
        <w:ind w:right="846"/>
        <w:jc w:val="both"/>
        <w:rPr>
          <w:rFonts w:ascii="Times New Roman" w:eastAsia="Times New Roman" w:hAnsi="Times New Roman" w:cs="Times New Roman"/>
          <w:sz w:val="28"/>
          <w:szCs w:val="24"/>
          <w:lang w:eastAsia="zh-CN"/>
        </w:rPr>
      </w:pPr>
    </w:p>
    <w:p w14:paraId="3A486587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ВВЕДЕНИЕ</w:t>
      </w:r>
    </w:p>
    <w:p w14:paraId="1E31C617" w14:textId="08FBBDFD" w:rsidR="00D22ADD" w:rsidRPr="00B10A41" w:rsidRDefault="00D22ADD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ТЕХНИЧЕСКИЕ ХАРАКТЕРИСТИКИ</w:t>
      </w:r>
      <w:r w:rsidRPr="00B10A41">
        <w:rPr>
          <w:rFonts w:ascii="Times New Roman" w:eastAsia="SimSun" w:hAnsi="Times New Roman" w:cs="Times New Roman"/>
          <w:sz w:val="28"/>
          <w:lang w:val="en-US" w:eastAsia="zh-CN"/>
        </w:rPr>
        <w:t xml:space="preserve">, 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КОМПЛЕКТАЦИЯ</w:t>
      </w:r>
    </w:p>
    <w:p w14:paraId="070AF874" w14:textId="37143B40" w:rsidR="00D22ADD" w:rsidRPr="00B10A41" w:rsidRDefault="00677AFE" w:rsidP="00D22AD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НАЗНАЧЕНИЕ И ОБЩИЕ ХАРАКТЕРИСТИКИ</w:t>
      </w:r>
    </w:p>
    <w:p w14:paraId="6F3B447B" w14:textId="7BBD722E" w:rsidR="00284E7E" w:rsidRPr="00B10A41" w:rsidRDefault="00284E7E" w:rsidP="00284E7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ВНЕШНИЙ ВИД ИНСТРУМЕНТА</w:t>
      </w:r>
    </w:p>
    <w:p w14:paraId="6C34E792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ИНСТРУКЦИЯ ПО ТЕХНИКЕ БЕЗОПАСНОСТИ ЭКСПЛУАТАЦИИ ИНСТРУМЕНТА</w:t>
      </w:r>
    </w:p>
    <w:p w14:paraId="489301A2" w14:textId="04DEC613" w:rsidR="00BF2DCD" w:rsidRPr="00B10A41" w:rsidRDefault="00E77033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 xml:space="preserve">ОПИСАНИЕ СБОРКИ И </w:t>
      </w:r>
      <w:r w:rsidR="00BF2DCD" w:rsidRPr="00B10A41">
        <w:rPr>
          <w:rFonts w:ascii="Times New Roman" w:eastAsia="SimSun" w:hAnsi="Times New Roman" w:cs="Times New Roman"/>
          <w:sz w:val="28"/>
          <w:lang w:eastAsia="zh-CN"/>
        </w:rPr>
        <w:t>ЭКСПЛУАТАЦИ</w:t>
      </w:r>
      <w:r w:rsidRPr="00B10A41">
        <w:rPr>
          <w:rFonts w:ascii="Times New Roman" w:eastAsia="SimSun" w:hAnsi="Times New Roman" w:cs="Times New Roman"/>
          <w:sz w:val="28"/>
          <w:lang w:eastAsia="zh-CN"/>
        </w:rPr>
        <w:t>И</w:t>
      </w:r>
    </w:p>
    <w:p w14:paraId="7CB8AC41" w14:textId="4AB28FBF" w:rsidR="00677AFE" w:rsidRPr="00B10A41" w:rsidRDefault="00677AFE" w:rsidP="00BF2DCD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СРОК СЛУЖБЫ И УТИЛИЗАЦИЯ</w:t>
      </w:r>
    </w:p>
    <w:p w14:paraId="53B5476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УСТРАНЕНИЕ НЕИСПРАВНОСТЕЙ</w:t>
      </w:r>
    </w:p>
    <w:p w14:paraId="6C802130" w14:textId="77777777" w:rsidR="00677AFE" w:rsidRPr="00B10A41" w:rsidRDefault="00677AFE" w:rsidP="00677AFE">
      <w:pPr>
        <w:numPr>
          <w:ilvl w:val="0"/>
          <w:numId w:val="1"/>
        </w:numPr>
        <w:spacing w:before="1" w:after="0" w:line="240" w:lineRule="auto"/>
        <w:ind w:right="846"/>
        <w:contextualSpacing/>
        <w:jc w:val="both"/>
        <w:rPr>
          <w:rFonts w:ascii="Times New Roman" w:eastAsia="SimSun" w:hAnsi="Times New Roman" w:cs="Times New Roman"/>
          <w:sz w:val="28"/>
          <w:lang w:eastAsia="zh-CN"/>
        </w:rPr>
      </w:pPr>
      <w:r w:rsidRPr="00B10A41">
        <w:rPr>
          <w:rFonts w:ascii="Times New Roman" w:eastAsia="SimSun" w:hAnsi="Times New Roman" w:cs="Times New Roman"/>
          <w:sz w:val="28"/>
          <w:lang w:eastAsia="zh-CN"/>
        </w:rPr>
        <w:t>ГАРАНТИЙНЫЕ ОБЯЗАТЕЛЬСТВА</w:t>
      </w:r>
    </w:p>
    <w:p w14:paraId="0A861D2F" w14:textId="77777777" w:rsidR="00677AFE" w:rsidRPr="004B28F5" w:rsidRDefault="00677AFE" w:rsidP="00677AFE">
      <w:pPr>
        <w:spacing w:after="0" w:line="240" w:lineRule="auto"/>
        <w:jc w:val="both"/>
        <w:outlineLvl w:val="0"/>
        <w:rPr>
          <w:rFonts w:ascii="Calibri" w:eastAsia="Times New Roman" w:hAnsi="Calibri" w:cs="Times New Roman"/>
          <w:color w:val="984806"/>
          <w:sz w:val="28"/>
          <w:szCs w:val="24"/>
          <w:lang w:eastAsia="zh-CN"/>
        </w:rPr>
      </w:pPr>
    </w:p>
    <w:p w14:paraId="561A5988" w14:textId="77777777" w:rsidR="00677AFE" w:rsidRPr="004B28F5" w:rsidRDefault="00677AFE" w:rsidP="00677AFE">
      <w:pPr>
        <w:keepNext/>
        <w:keepLines/>
        <w:spacing w:before="240" w:after="100" w:afterAutospacing="1"/>
        <w:ind w:left="284" w:firstLine="57"/>
        <w:outlineLvl w:val="0"/>
        <w:rPr>
          <w:rFonts w:ascii="Times New Roman" w:eastAsia="SimSun" w:hAnsi="Times New Roman" w:cs="Times New Roman"/>
          <w:color w:val="365F91"/>
          <w:sz w:val="24"/>
          <w:szCs w:val="20"/>
        </w:rPr>
      </w:pPr>
    </w:p>
    <w:p w14:paraId="4BE99EDB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C801957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958FA0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57C5C5F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EF07816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A3BBA1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405EAC84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B0D2B9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34DAEA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2630EC25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3DE00DE0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57811A53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0EDBB4BA" w14:textId="77777777" w:rsidR="00677AFE" w:rsidRPr="004B28F5" w:rsidRDefault="00677AFE" w:rsidP="00677AFE">
      <w:pPr>
        <w:spacing w:after="0" w:line="240" w:lineRule="auto"/>
        <w:jc w:val="both"/>
        <w:rPr>
          <w:rFonts w:ascii="Calibri" w:eastAsia="Times New Roman" w:hAnsi="Calibri" w:cs="Times New Roman"/>
          <w:sz w:val="28"/>
          <w:szCs w:val="24"/>
          <w:lang w:eastAsia="zh-CN"/>
        </w:rPr>
      </w:pPr>
    </w:p>
    <w:p w14:paraId="1DB0FD7E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29F98DE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C5F3E4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62A604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2BC2D3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81FF525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1D0C559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D3BA6AA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475C5C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65319DF0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3B84EC03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755EF12C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en-GB"/>
        </w:rPr>
      </w:pPr>
    </w:p>
    <w:p w14:paraId="56572D21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696B2679" w14:textId="77777777" w:rsidR="00677AFE" w:rsidRPr="004B28F5" w:rsidRDefault="00677AFE" w:rsidP="00677AFE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GB"/>
        </w:rPr>
      </w:pPr>
    </w:p>
    <w:p w14:paraId="4EAFE7D7" w14:textId="77777777" w:rsidR="00677AFE" w:rsidRPr="004B28F5" w:rsidRDefault="00677AFE" w:rsidP="00677AFE">
      <w:pP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en-GB"/>
        </w:rPr>
      </w:pPr>
      <w:r w:rsidRPr="004B28F5">
        <w:rPr>
          <w:b/>
          <w:color w:val="000000" w:themeColor="text1"/>
          <w:sz w:val="28"/>
          <w:szCs w:val="28"/>
        </w:rPr>
        <w:br w:type="page"/>
      </w:r>
    </w:p>
    <w:p w14:paraId="4D5E14EC" w14:textId="77777777" w:rsidR="00677AFE" w:rsidRPr="004B28F5" w:rsidRDefault="00677AFE" w:rsidP="00677AFE">
      <w:pPr>
        <w:pStyle w:val="Default"/>
        <w:spacing w:line="276" w:lineRule="auto"/>
        <w:jc w:val="center"/>
        <w:rPr>
          <w:b/>
          <w:color w:val="000000" w:themeColor="text1"/>
          <w:sz w:val="28"/>
          <w:szCs w:val="28"/>
        </w:rPr>
      </w:pPr>
      <w:r w:rsidRPr="004B28F5">
        <w:rPr>
          <w:b/>
          <w:color w:val="000000" w:themeColor="text1"/>
          <w:sz w:val="28"/>
          <w:szCs w:val="28"/>
        </w:rPr>
        <w:lastRenderedPageBreak/>
        <w:t>ВВЕДЕНИЕ</w:t>
      </w:r>
    </w:p>
    <w:p w14:paraId="2D557834" w14:textId="3BD0EFF6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Настоящее руководство по эксплуатации предназначено для изучения инструмента </w:t>
      </w:r>
      <w:r w:rsidR="00B10A41" w:rsidRPr="004B28F5">
        <w:rPr>
          <w:color w:val="000000" w:themeColor="text1"/>
          <w:sz w:val="28"/>
          <w:szCs w:val="28"/>
        </w:rPr>
        <w:t xml:space="preserve">– </w:t>
      </w:r>
      <w:r w:rsidR="00373033">
        <w:rPr>
          <w:color w:val="000000" w:themeColor="text1"/>
          <w:sz w:val="28"/>
          <w:szCs w:val="28"/>
        </w:rPr>
        <w:t>уровень лазерный самовыравнивающийся</w:t>
      </w:r>
      <w:r w:rsidR="00B10A41">
        <w:rPr>
          <w:color w:val="000000" w:themeColor="text1"/>
          <w:sz w:val="28"/>
          <w:szCs w:val="28"/>
        </w:rPr>
        <w:t xml:space="preserve"> </w:t>
      </w:r>
      <w:r w:rsidRPr="004B28F5">
        <w:rPr>
          <w:color w:val="000000" w:themeColor="text1"/>
          <w:sz w:val="28"/>
          <w:szCs w:val="28"/>
        </w:rPr>
        <w:t xml:space="preserve">(далее – </w:t>
      </w:r>
      <w:r w:rsidR="00D20771">
        <w:rPr>
          <w:color w:val="000000" w:themeColor="text1"/>
          <w:sz w:val="28"/>
          <w:szCs w:val="28"/>
        </w:rPr>
        <w:t>прибор</w:t>
      </w:r>
      <w:r w:rsidRPr="004B28F5">
        <w:rPr>
          <w:color w:val="000000" w:themeColor="text1"/>
          <w:sz w:val="28"/>
          <w:szCs w:val="28"/>
        </w:rPr>
        <w:t xml:space="preserve">) и правильной его эксплуатации. В данном руководстве по эксплуатации содержится информация, способствующая длительному и безопасному использованию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42F12DE5" w14:textId="4430DDB5" w:rsidR="00677AFE" w:rsidRPr="004B28F5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Производитель оставляет за собой право без дополнительного уведомления вносить в руководство по эксплуатации изменения, связанные с улучшением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. </w:t>
      </w:r>
    </w:p>
    <w:p w14:paraId="2B226459" w14:textId="30824F97" w:rsidR="00677AFE" w:rsidRPr="004B28F5" w:rsidRDefault="00677AFE" w:rsidP="00677AFE">
      <w:pPr>
        <w:pStyle w:val="Default"/>
        <w:spacing w:line="276" w:lineRule="auto"/>
        <w:ind w:firstLine="567"/>
        <w:jc w:val="both"/>
      </w:pPr>
      <w:r w:rsidRPr="004B28F5">
        <w:rPr>
          <w:color w:val="000000" w:themeColor="text1"/>
          <w:sz w:val="28"/>
          <w:szCs w:val="28"/>
        </w:rPr>
        <w:t xml:space="preserve">Перед началом работы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 необходимо внимательно прочитать настоящее руководство по эксплуатации.</w:t>
      </w:r>
      <w:r w:rsidRPr="004B28F5">
        <w:t xml:space="preserve"> </w:t>
      </w:r>
    </w:p>
    <w:p w14:paraId="61707B1A" w14:textId="7F446C73" w:rsidR="00677AFE" w:rsidRDefault="00677AFE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  <w:r w:rsidRPr="004B28F5">
        <w:rPr>
          <w:color w:val="000000" w:themeColor="text1"/>
          <w:sz w:val="28"/>
          <w:szCs w:val="28"/>
        </w:rPr>
        <w:t xml:space="preserve">Начав работу с </w:t>
      </w:r>
      <w:r w:rsidR="00D20771">
        <w:rPr>
          <w:color w:val="000000" w:themeColor="text1"/>
          <w:sz w:val="28"/>
          <w:szCs w:val="28"/>
        </w:rPr>
        <w:t>прибором</w:t>
      </w:r>
      <w:r w:rsidRPr="004B28F5">
        <w:rPr>
          <w:color w:val="000000" w:themeColor="text1"/>
          <w:sz w:val="28"/>
          <w:szCs w:val="28"/>
        </w:rPr>
        <w:t xml:space="preserve">, покупатель подтверждает, что ознакомился с настоящим руководством по эксплуатации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 xml:space="preserve"> и берет ответственность за последствия нарушения положений настоящего руководства: правил техники безопасности, эксплуатации, хранения и утилизации </w:t>
      </w:r>
      <w:r w:rsidR="00D20771">
        <w:rPr>
          <w:color w:val="000000" w:themeColor="text1"/>
          <w:sz w:val="28"/>
          <w:szCs w:val="28"/>
        </w:rPr>
        <w:t>прибора</w:t>
      </w:r>
      <w:r w:rsidRPr="004B28F5">
        <w:rPr>
          <w:color w:val="000000" w:themeColor="text1"/>
          <w:sz w:val="28"/>
          <w:szCs w:val="28"/>
        </w:rPr>
        <w:t>.</w:t>
      </w:r>
    </w:p>
    <w:p w14:paraId="60B29C56" w14:textId="77777777" w:rsidR="00B816C3" w:rsidRDefault="00B816C3" w:rsidP="00677AFE">
      <w:pPr>
        <w:pStyle w:val="Default"/>
        <w:spacing w:line="276" w:lineRule="auto"/>
        <w:ind w:firstLine="567"/>
        <w:jc w:val="both"/>
        <w:rPr>
          <w:color w:val="000000" w:themeColor="text1"/>
          <w:sz w:val="28"/>
          <w:szCs w:val="28"/>
        </w:rPr>
      </w:pPr>
    </w:p>
    <w:p w14:paraId="430A3B04" w14:textId="73E0D9D3" w:rsidR="00F636EF" w:rsidRPr="0042550A" w:rsidRDefault="00B816C3" w:rsidP="00B816C3">
      <w:pPr>
        <w:pStyle w:val="Default"/>
        <w:spacing w:line="276" w:lineRule="auto"/>
        <w:ind w:firstLine="567"/>
        <w:jc w:val="center"/>
        <w:rPr>
          <w:b/>
          <w:bCs/>
          <w:color w:val="000000" w:themeColor="text1"/>
          <w:sz w:val="28"/>
          <w:szCs w:val="28"/>
          <w:lang w:val="en-US"/>
        </w:rPr>
      </w:pPr>
      <w:r w:rsidRPr="00B816C3">
        <w:rPr>
          <w:b/>
          <w:bCs/>
          <w:color w:val="000000" w:themeColor="text1"/>
          <w:sz w:val="28"/>
          <w:szCs w:val="28"/>
        </w:rPr>
        <w:t>ТЕХНИЧЕСКИЕ ХАРАКТЕРИСТИКИ</w:t>
      </w:r>
    </w:p>
    <w:p w14:paraId="0BD81EFA" w14:textId="57CDD763" w:rsidR="00677AFE" w:rsidRPr="00B816C3" w:rsidRDefault="00677AFE" w:rsidP="00B816C3">
      <w:pPr>
        <w:pStyle w:val="Default"/>
        <w:spacing w:line="276" w:lineRule="auto"/>
        <w:ind w:firstLine="567"/>
        <w:jc w:val="center"/>
        <w:rPr>
          <w:color w:val="000000" w:themeColor="text1"/>
          <w:sz w:val="28"/>
          <w:szCs w:val="28"/>
        </w:rPr>
      </w:pPr>
    </w:p>
    <w:tbl>
      <w:tblPr>
        <w:tblpPr w:leftFromText="180" w:rightFromText="180" w:vertAnchor="text" w:horzAnchor="margin" w:tblpXSpec="center" w:tblpY="-51"/>
        <w:tblW w:w="8020" w:type="dxa"/>
        <w:tblLook w:val="04A0" w:firstRow="1" w:lastRow="0" w:firstColumn="1" w:lastColumn="0" w:noHBand="0" w:noVBand="1"/>
      </w:tblPr>
      <w:tblGrid>
        <w:gridCol w:w="4200"/>
        <w:gridCol w:w="4471"/>
      </w:tblGrid>
      <w:tr w:rsidR="00F636EF" w:rsidRPr="00D6391E" w14:paraId="65719F04" w14:textId="77777777" w:rsidTr="00466CA9">
        <w:trPr>
          <w:trHeight w:val="375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F44B1" w14:textId="62D0C33E" w:rsidR="00F636EF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bookmarkStart w:id="2" w:name="_Toc107500178"/>
            <w:bookmarkStart w:id="3" w:name="_Toc107500890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Модель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CB11AC" w14:textId="7061325F" w:rsidR="00F636EF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val="en-US"/>
              </w:rPr>
              <w:t>LL12-HVR</w:t>
            </w:r>
          </w:p>
        </w:tc>
      </w:tr>
      <w:tr w:rsidR="00B816C3" w:rsidRPr="00D6391E" w14:paraId="451C1871" w14:textId="77777777" w:rsidTr="00466CA9">
        <w:trPr>
          <w:trHeight w:val="375"/>
        </w:trPr>
        <w:tc>
          <w:tcPr>
            <w:tcW w:w="4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DEE546" w14:textId="374E3436" w:rsidR="00B816C3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Длина лазера</w:t>
            </w:r>
          </w:p>
        </w:tc>
        <w:tc>
          <w:tcPr>
            <w:tcW w:w="3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0E7145" w14:textId="0D53031E" w:rsidR="00B816C3" w:rsidRPr="00D6391E" w:rsidRDefault="00B816C3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520 Нм</w:t>
            </w:r>
          </w:p>
        </w:tc>
      </w:tr>
      <w:tr w:rsidR="00F636EF" w:rsidRPr="00D6391E" w14:paraId="62FE78E9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E4ABF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Точность измерения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AB6699D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±1мм/7м</w:t>
            </w:r>
          </w:p>
        </w:tc>
      </w:tr>
      <w:tr w:rsidR="00F636EF" w:rsidRPr="00D6391E" w14:paraId="3ACAA5E6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716A6B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 лазера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0C7AAA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II</w:t>
            </w:r>
          </w:p>
        </w:tc>
      </w:tr>
      <w:tr w:rsidR="00F636EF" w:rsidRPr="00D6391E" w14:paraId="03CE4067" w14:textId="77777777" w:rsidTr="00466CA9">
        <w:trPr>
          <w:trHeight w:val="750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B4B2FBD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Допустимый диапазон рабочей температуры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732E90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От -20°С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до +50°С</w:t>
            </w:r>
          </w:p>
        </w:tc>
      </w:tr>
      <w:tr w:rsidR="00F636EF" w:rsidRPr="00D6391E" w14:paraId="70F984CD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96D16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Рабочий диапазон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52AAB47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20 м</w:t>
            </w:r>
          </w:p>
        </w:tc>
      </w:tr>
      <w:tr w:rsidR="00F636EF" w:rsidRPr="00D6391E" w14:paraId="26263A49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8ADA6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Диапазон самовыравнивания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DDA98D6" w14:textId="74BDAC3B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±4°</w:t>
            </w:r>
          </w:p>
        </w:tc>
      </w:tr>
      <w:tr w:rsidR="00F636EF" w:rsidRPr="00D6391E" w14:paraId="17DA42F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96D59E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Погрешность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8DD2BB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0,1 мм/м</w:t>
            </w:r>
          </w:p>
        </w:tc>
      </w:tr>
      <w:tr w:rsidR="00F636EF" w:rsidRPr="00D6391E" w14:paraId="36B46A7D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73739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Цвет луча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E6277" w14:textId="25AA05B6" w:rsidR="00F636EF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</w:t>
            </w:r>
            <w:r w:rsidR="00F636EF"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еленый</w:t>
            </w:r>
          </w:p>
        </w:tc>
      </w:tr>
      <w:tr w:rsidR="00F636EF" w:rsidRPr="00D6391E" w14:paraId="1192736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660F88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Емкость батареи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6EB13E" w14:textId="48F3CA9F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3000 </w:t>
            </w:r>
            <w:r w:rsidR="00BA30B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мАч</w:t>
            </w:r>
          </w:p>
        </w:tc>
      </w:tr>
      <w:tr w:rsidR="00496630" w:rsidRPr="00D6391E" w14:paraId="107ECD6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692AB1" w14:textId="5BFE9613" w:rsidR="00496630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вертикальных лучей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97A416" w14:textId="50D03F94" w:rsidR="00496630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</w:tr>
      <w:tr w:rsidR="00496630" w:rsidRPr="00D6391E" w14:paraId="54046DCA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0391D1" w14:textId="2F0934A3" w:rsidR="00496630" w:rsidRPr="00D6391E" w:rsidRDefault="00496630" w:rsidP="00496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 горизонтальных лучей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FDD5EA" w14:textId="1BF570F6" w:rsidR="00496630" w:rsidRPr="00D6391E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</w:tr>
      <w:tr w:rsidR="00496630" w:rsidRPr="00D6391E" w14:paraId="1487D66E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4F6E6D" w14:textId="18818DEB" w:rsidR="00496630" w:rsidRDefault="00496630" w:rsidP="00496630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Направление лучей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4C0C7D" w14:textId="3F1DC93B" w:rsidR="00496630" w:rsidRDefault="00496630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Вертикаль/горизонталь/точка/крест</w:t>
            </w:r>
          </w:p>
        </w:tc>
      </w:tr>
      <w:tr w:rsidR="00F636EF" w:rsidRPr="00D6391E" w14:paraId="3B4D8FE4" w14:textId="77777777" w:rsidTr="00466CA9">
        <w:trPr>
          <w:trHeight w:val="375"/>
        </w:trPr>
        <w:tc>
          <w:tcPr>
            <w:tcW w:w="42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616AF7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Продолжительность работы</w:t>
            </w:r>
          </w:p>
        </w:tc>
        <w:tc>
          <w:tcPr>
            <w:tcW w:w="3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65162F1" w14:textId="77777777" w:rsidR="00F636EF" w:rsidRPr="00D6391E" w:rsidRDefault="00F636EF" w:rsidP="00466CA9">
            <w:pP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D6391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 часов</w:t>
            </w:r>
          </w:p>
        </w:tc>
      </w:tr>
    </w:tbl>
    <w:p w14:paraId="2C8BA368" w14:textId="77777777" w:rsidR="00B816C3" w:rsidRDefault="00B816C3" w:rsidP="00B816C3">
      <w:pPr>
        <w:keepNext/>
        <w:keepLines/>
        <w:spacing w:before="240" w:after="240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</w:p>
    <w:bookmarkEnd w:id="2"/>
    <w:bookmarkEnd w:id="3"/>
    <w:p w14:paraId="6EB272BF" w14:textId="1411720F" w:rsidR="00981907" w:rsidRDefault="00981907" w:rsidP="00B816C3"/>
    <w:p w14:paraId="5ADF2551" w14:textId="77777777" w:rsidR="00B816C3" w:rsidRDefault="00B816C3" w:rsidP="00B816C3"/>
    <w:p w14:paraId="5D4EE094" w14:textId="77777777" w:rsidR="00B816C3" w:rsidRDefault="00B816C3" w:rsidP="00B816C3"/>
    <w:p w14:paraId="497D283D" w14:textId="77777777" w:rsidR="00B816C3" w:rsidRDefault="00B816C3" w:rsidP="00B816C3"/>
    <w:p w14:paraId="260F10BF" w14:textId="77777777" w:rsidR="00B816C3" w:rsidRDefault="00B816C3" w:rsidP="00B816C3"/>
    <w:p w14:paraId="0CF77ED7" w14:textId="77777777" w:rsidR="00B816C3" w:rsidRDefault="00B816C3" w:rsidP="00B816C3"/>
    <w:p w14:paraId="0C3E835C" w14:textId="77777777" w:rsidR="00B816C3" w:rsidRDefault="00B816C3" w:rsidP="00B816C3"/>
    <w:p w14:paraId="6181018E" w14:textId="77777777" w:rsidR="00B816C3" w:rsidRDefault="00B816C3" w:rsidP="00B816C3"/>
    <w:p w14:paraId="14A353ED" w14:textId="77777777" w:rsidR="00B816C3" w:rsidRDefault="00B816C3" w:rsidP="00B816C3"/>
    <w:p w14:paraId="58F24378" w14:textId="77777777" w:rsidR="00B816C3" w:rsidRDefault="00B816C3" w:rsidP="00B816C3"/>
    <w:p w14:paraId="3B4B4594" w14:textId="77777777" w:rsidR="00B816C3" w:rsidRDefault="00B816C3" w:rsidP="00B816C3"/>
    <w:p w14:paraId="43879447" w14:textId="77777777" w:rsidR="00B816C3" w:rsidRDefault="00B816C3" w:rsidP="00B816C3"/>
    <w:p w14:paraId="76355513" w14:textId="77777777" w:rsidR="00B816C3" w:rsidRDefault="00B816C3" w:rsidP="00B816C3"/>
    <w:p w14:paraId="65CEA25D" w14:textId="77777777" w:rsidR="00B816C3" w:rsidRDefault="00B816C3" w:rsidP="00B816C3"/>
    <w:p w14:paraId="49C93492" w14:textId="77777777" w:rsidR="00B816C3" w:rsidRDefault="00B816C3" w:rsidP="00B816C3"/>
    <w:p w14:paraId="65C2E407" w14:textId="77777777" w:rsidR="00B816C3" w:rsidRDefault="00B816C3" w:rsidP="00B816C3"/>
    <w:p w14:paraId="66B8AFD6" w14:textId="77777777" w:rsidR="00B816C3" w:rsidRDefault="00B816C3" w:rsidP="00B816C3"/>
    <w:p w14:paraId="748D3F23" w14:textId="77777777" w:rsidR="00D20771" w:rsidRDefault="00D20771" w:rsidP="00B816C3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70379415" w14:textId="77777777" w:rsidR="00D20771" w:rsidRDefault="00D20771" w:rsidP="00B816C3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</w:p>
    <w:p w14:paraId="39BB5289" w14:textId="69BC19D3" w:rsidR="00B816C3" w:rsidRPr="00B816C3" w:rsidRDefault="00B816C3" w:rsidP="00B816C3">
      <w:pPr>
        <w:jc w:val="center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 w:rsidRPr="00B816C3"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lastRenderedPageBreak/>
        <w:t>КОМПЛЕКТАЦИЯ</w:t>
      </w:r>
    </w:p>
    <w:tbl>
      <w:tblPr>
        <w:tblpPr w:leftFromText="180" w:rightFromText="180" w:vertAnchor="text" w:horzAnchor="margin" w:tblpXSpec="center" w:tblpY="365"/>
        <w:tblW w:w="8848" w:type="dxa"/>
        <w:tblLook w:val="04A0" w:firstRow="1" w:lastRow="0" w:firstColumn="1" w:lastColumn="0" w:noHBand="0" w:noVBand="1"/>
      </w:tblPr>
      <w:tblGrid>
        <w:gridCol w:w="4424"/>
        <w:gridCol w:w="4424"/>
      </w:tblGrid>
      <w:tr w:rsidR="00981907" w:rsidRPr="00981907" w14:paraId="76F57EBF" w14:textId="77777777" w:rsidTr="00981907">
        <w:trPr>
          <w:trHeight w:val="375"/>
        </w:trPr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3F2CBC" w14:textId="77777777" w:rsidR="00981907" w:rsidRPr="00981907" w:rsidRDefault="00981907" w:rsidP="00981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065-0202</w:t>
            </w:r>
          </w:p>
        </w:tc>
        <w:tc>
          <w:tcPr>
            <w:tcW w:w="44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408E0" w14:textId="77777777" w:rsidR="00981907" w:rsidRPr="00981907" w:rsidRDefault="00981907" w:rsidP="0098190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zh-CN"/>
              </w:rPr>
              <w:t>065-0105</w:t>
            </w:r>
          </w:p>
        </w:tc>
      </w:tr>
      <w:tr w:rsidR="0042550A" w:rsidRPr="00981907" w14:paraId="7884B95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0C4B84" w14:textId="7F7E761B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D09B" w14:textId="3D218870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</w:tr>
      <w:tr w:rsidR="0042550A" w:rsidRPr="00981907" w14:paraId="09B3A99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6C792E1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Магнитный кронштейн – 1 шт 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A8BD9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Аккумулятор – 1 шт</w:t>
            </w:r>
          </w:p>
        </w:tc>
      </w:tr>
      <w:tr w:rsidR="0042550A" w:rsidRPr="00981907" w14:paraId="5E2E6F25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C7E1B0A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Зарядное устройство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E0266A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Очки – 1 шт</w:t>
            </w:r>
          </w:p>
        </w:tc>
      </w:tr>
      <w:tr w:rsidR="0042550A" w:rsidRPr="00981907" w14:paraId="0F50BDBD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6AD8F3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Тренога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11BB71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Зарядное устройство – 1 шт</w:t>
            </w:r>
          </w:p>
        </w:tc>
      </w:tr>
      <w:tr w:rsidR="0042550A" w:rsidRPr="00981907" w14:paraId="749762DE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78BAD6A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Аккумулятор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8865D" w14:textId="6367BE36" w:rsidR="0042550A" w:rsidRPr="00981907" w:rsidRDefault="00007A1B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Переходник для штатива</w:t>
            </w:r>
            <w:r w:rsidR="0042550A"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 – 1 шт</w:t>
            </w:r>
          </w:p>
        </w:tc>
      </w:tr>
      <w:tr w:rsidR="0042550A" w:rsidRPr="00981907" w14:paraId="79E7A980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EB8CA9E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Руководство по эксплуатации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205DC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Штатив – 1 шт</w:t>
            </w:r>
          </w:p>
        </w:tc>
      </w:tr>
      <w:tr w:rsidR="0042550A" w:rsidRPr="00981907" w14:paraId="2268F3A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75E98DF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Сумка – 1 шт</w:t>
            </w:r>
          </w:p>
        </w:tc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1B8924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2550A" w:rsidRPr="00981907" w14:paraId="004AEB32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85C1C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065-0105-1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D25D1C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065-0105-2</w:t>
            </w:r>
          </w:p>
        </w:tc>
      </w:tr>
      <w:tr w:rsidR="0042550A" w:rsidRPr="00981907" w14:paraId="4209F0F4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2D7F8E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8352BD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Уровень лазерный – 1 шт</w:t>
            </w:r>
          </w:p>
        </w:tc>
      </w:tr>
      <w:tr w:rsidR="0042550A" w:rsidRPr="00981907" w14:paraId="2063DD19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DA7BF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Зарядное устройство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C8FB78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 xml:space="preserve">Магнитный кронштейн – 1 шт </w:t>
            </w:r>
          </w:p>
        </w:tc>
      </w:tr>
      <w:tr w:rsidR="0042550A" w:rsidRPr="00981907" w14:paraId="33948F51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5CBE5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Очки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BD26D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Зарядное устройство – 1 шт</w:t>
            </w:r>
          </w:p>
        </w:tc>
      </w:tr>
      <w:tr w:rsidR="0042550A" w:rsidRPr="00981907" w14:paraId="5F94FFE2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AE9AB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Аккумулятор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F33DC2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Тренога – 1 шт</w:t>
            </w:r>
          </w:p>
        </w:tc>
      </w:tr>
      <w:tr w:rsidR="0042550A" w:rsidRPr="00981907" w14:paraId="5B3F5444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297B15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Руководство по эксплуатации – 2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63C9BE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Аккумулятор – 1 шт</w:t>
            </w:r>
          </w:p>
        </w:tc>
      </w:tr>
      <w:tr w:rsidR="0042550A" w:rsidRPr="00981907" w14:paraId="43E6912F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90912B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zh-CN"/>
              </w:rPr>
              <w:t>Штатив – 1 шт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1DD7A4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Металлическая пластина – 1 шт</w:t>
            </w:r>
          </w:p>
        </w:tc>
      </w:tr>
      <w:tr w:rsidR="0042550A" w:rsidRPr="00981907" w14:paraId="3A532590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5C9369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00D18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Штатив – 1 шт</w:t>
            </w:r>
          </w:p>
        </w:tc>
      </w:tr>
      <w:tr w:rsidR="0042550A" w:rsidRPr="00981907" w14:paraId="06D8BD2D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D4E8F8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2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A3BE6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Руководство по эксплуатации – 2 шт</w:t>
            </w:r>
          </w:p>
        </w:tc>
      </w:tr>
      <w:tr w:rsidR="0042550A" w:rsidRPr="00981907" w14:paraId="10256CDB" w14:textId="77777777" w:rsidTr="00981907">
        <w:trPr>
          <w:trHeight w:val="375"/>
        </w:trPr>
        <w:tc>
          <w:tcPr>
            <w:tcW w:w="44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E19ED" w14:textId="77777777" w:rsidR="0042550A" w:rsidRPr="00981907" w:rsidRDefault="0042550A" w:rsidP="0042550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981907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442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9563E0" w14:textId="77777777" w:rsidR="0042550A" w:rsidRPr="00981907" w:rsidRDefault="0042550A" w:rsidP="0042550A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981907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Кейс – 1 шт</w:t>
            </w:r>
          </w:p>
        </w:tc>
      </w:tr>
    </w:tbl>
    <w:p w14:paraId="4272C996" w14:textId="77777777" w:rsidR="00981907" w:rsidRDefault="00981907" w:rsidP="00981907">
      <w:pPr>
        <w:rPr>
          <w:rFonts w:ascii="Times New Roman" w:hAnsi="Times New Roman" w:cs="Times New Roman"/>
          <w:sz w:val="28"/>
          <w:szCs w:val="28"/>
          <w:lang w:eastAsia="zh-CN"/>
        </w:rPr>
      </w:pPr>
    </w:p>
    <w:p w14:paraId="1895506A" w14:textId="77777777" w:rsidR="00981907" w:rsidRPr="00CF2013" w:rsidRDefault="00981907" w:rsidP="00981907">
      <w:pPr>
        <w:rPr>
          <w:rFonts w:ascii="Times New Roman" w:hAnsi="Times New Roman" w:cs="Times New Roman"/>
          <w:sz w:val="28"/>
          <w:szCs w:val="28"/>
          <w:lang w:eastAsia="zh-CN"/>
        </w:rPr>
      </w:pPr>
    </w:p>
    <w:p w14:paraId="4524B429" w14:textId="77777777" w:rsidR="00CF2013" w:rsidRPr="00CF2013" w:rsidRDefault="00CF2013" w:rsidP="00CF2013">
      <w:pPr>
        <w:rPr>
          <w:rFonts w:ascii="Times New Roman" w:hAnsi="Times New Roman" w:cs="Times New Roman"/>
          <w:sz w:val="28"/>
          <w:szCs w:val="28"/>
        </w:rPr>
      </w:pPr>
    </w:p>
    <w:p w14:paraId="02870A58" w14:textId="77777777" w:rsidR="00CF2013" w:rsidRDefault="00CF2013" w:rsidP="00CF2013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5C365E06" w14:textId="77777777" w:rsidR="00CF2013" w:rsidRPr="007F711A" w:rsidRDefault="00CF2013" w:rsidP="007F711A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A647BF2" w14:textId="77777777" w:rsidR="007F711A" w:rsidRPr="00E04A59" w:rsidRDefault="007F711A" w:rsidP="007F711A">
      <w:pPr>
        <w:keepNext/>
        <w:keepLines/>
        <w:spacing w:before="240" w:after="240"/>
        <w:ind w:left="284" w:firstLine="567"/>
        <w:outlineLvl w:val="1"/>
        <w:rPr>
          <w:rFonts w:ascii="Times New Roman" w:eastAsia="SimSun" w:hAnsi="Times New Roman" w:cs="Times New Roman"/>
          <w:b/>
          <w:color w:val="984806"/>
          <w:sz w:val="32"/>
          <w:szCs w:val="32"/>
        </w:rPr>
      </w:pPr>
    </w:p>
    <w:p w14:paraId="39D75F5E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00581D5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26B386C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4A4DC984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071645EF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2BCBDC00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C64BEFD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334D5807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052CD340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53679E93" w14:textId="77777777" w:rsidR="00B816C3" w:rsidRDefault="00B816C3" w:rsidP="00596BE6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</w:p>
    <w:p w14:paraId="743131A9" w14:textId="23B0DEFF" w:rsidR="00677AFE" w:rsidRPr="00596BE6" w:rsidRDefault="00677AFE" w:rsidP="00596BE6">
      <w:pPr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en-GB"/>
        </w:rPr>
      </w:pPr>
      <w:r w:rsidRPr="004B28F5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НАЗНАЧЕНИЕ И ОБЩИЕ ХАРАКТЕРИСТИКИ</w:t>
      </w:r>
    </w:p>
    <w:p w14:paraId="704DED15" w14:textId="6BA89CF0" w:rsidR="00F636EF" w:rsidRPr="00D20771" w:rsidRDefault="00F636EF" w:rsidP="00F636EF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  <w:szCs w:val="20"/>
        </w:rPr>
      </w:pPr>
      <w:r w:rsidRPr="008470FE">
        <w:rPr>
          <w:rFonts w:ascii="Times New Roman" w:eastAsia="Times New Roman" w:hAnsi="Times New Roman"/>
          <w:sz w:val="28"/>
          <w:szCs w:val="20"/>
        </w:rPr>
        <w:t xml:space="preserve">Прибор предназначен для проецирования вертикальных и горизонтальных лучей при проведении отделочных и строительных работ. </w:t>
      </w:r>
      <w:r w:rsidR="00D20771" w:rsidRPr="00D20771">
        <w:rPr>
          <w:rFonts w:ascii="Times New Roman" w:eastAsia="Times New Roman" w:hAnsi="Times New Roman"/>
          <w:sz w:val="28"/>
          <w:szCs w:val="20"/>
        </w:rPr>
        <w:t>Прибор поможет при установке предметов мебели, укладке плитки, установке натяжных потолков и при решении некоторых других задач. В устройстве есть функция автоматического выравнивания</w:t>
      </w:r>
      <w:r w:rsidR="00D20771">
        <w:rPr>
          <w:rFonts w:ascii="Times New Roman" w:eastAsia="Times New Roman" w:hAnsi="Times New Roman"/>
          <w:sz w:val="28"/>
          <w:szCs w:val="20"/>
        </w:rPr>
        <w:t>.</w:t>
      </w:r>
    </w:p>
    <w:p w14:paraId="3F9F2866" w14:textId="55FEA30C" w:rsidR="00677AFE" w:rsidRPr="00F636EF" w:rsidRDefault="00D20771" w:rsidP="00F636EF">
      <w:pPr>
        <w:spacing w:line="267" w:lineRule="auto"/>
        <w:ind w:right="20" w:firstLine="566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предназначен для непродолжительных работ в бытовых условиях, в районах с умеренным климатом, с характерной температурой от -</w:t>
      </w:r>
      <w:r w:rsidR="00116733">
        <w:rPr>
          <w:rFonts w:ascii="Times New Roman" w:eastAsia="SimSun" w:hAnsi="Times New Roman" w:cs="Times New Roman"/>
          <w:sz w:val="28"/>
          <w:szCs w:val="28"/>
          <w:lang w:eastAsia="zh-CN"/>
        </w:rPr>
        <w:t>2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0˚С до +</w:t>
      </w:r>
      <w:r w:rsidR="00116733">
        <w:rPr>
          <w:rFonts w:ascii="Times New Roman" w:eastAsia="SimSun" w:hAnsi="Times New Roman" w:cs="Times New Roman"/>
          <w:sz w:val="28"/>
          <w:szCs w:val="28"/>
          <w:lang w:eastAsia="zh-CN"/>
        </w:rPr>
        <w:t>5</w:t>
      </w:r>
      <w:r w:rsidR="00677AFE"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0˚С, относительной влажностью воздуха не более 80% и отсутствием прямого воздействия атмосферных осадков и чрезмерной запыленности воздуха.</w:t>
      </w:r>
    </w:p>
    <w:p w14:paraId="57DDBA67" w14:textId="14042DD5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Настоящий паспорт безопасности содержит самые полные сведения и требования, необходимые и достаточные для надежной, эффективной и безопасной эксплуатации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7044EA17" w14:textId="786CC11B" w:rsidR="00677AFE" w:rsidRPr="004B28F5" w:rsidRDefault="00677AFE" w:rsidP="00677AF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В связи с непрерывной деятельностью по усовершенствованию конструкции изделия изготовитель оставляет за собой право вносить в ее конструкцию</w:t>
      </w:r>
      <w:r w:rsidR="00496B3D" w:rsidRPr="00496B3D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и/или комплектацию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незначительные изменения, не отраженные в настоящем паспортом безопасности и не влияющие на эффективную и безопасную работу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485E170" w14:textId="22632842" w:rsidR="003436A3" w:rsidRPr="004B28F5" w:rsidRDefault="003436A3" w:rsidP="003436A3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lastRenderedPageBreak/>
        <w:t xml:space="preserve">Внимательно изучите настоящее руководство по эксплуатации. Изученная информация позволит Вам научиться правильно вводить в эксплуатацию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и позволит избежать ошибок и опасных ситуаций.</w:t>
      </w:r>
    </w:p>
    <w:p w14:paraId="05CD3D5F" w14:textId="77777777" w:rsidR="00D1176B" w:rsidRDefault="003436A3" w:rsidP="00D1176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Times New Roman" w:hAnsi="Times New Roman" w:cs="Times New Roman"/>
          <w:sz w:val="28"/>
          <w:szCs w:val="28"/>
          <w:lang w:eastAsia="zh-CN"/>
        </w:rPr>
        <w:t>К эксплуатации изделия допускаются только лица, достигшие совершеннолетия; имеющие навыки и/или представление о принципах работы и оперирования инструментом; находящиеся в трезвом состоянии; не под действием лекарств, вызывающих сонливость и/или снижение концентрации внимания; не имеющие заболеваний, вызывающих подобные состояния, а также иных противопоказаний для работы с инструментом.</w:t>
      </w:r>
    </w:p>
    <w:p w14:paraId="1B674969" w14:textId="77777777" w:rsidR="00B816C3" w:rsidRDefault="00B816C3" w:rsidP="00D1176B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</w:p>
    <w:p w14:paraId="2D70087B" w14:textId="01759F43" w:rsidR="00D1176B" w:rsidRDefault="00D1176B" w:rsidP="00596BE6">
      <w:pPr>
        <w:tabs>
          <w:tab w:val="left" w:pos="21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zh-CN"/>
        </w:rPr>
        <w:tab/>
      </w:r>
    </w:p>
    <w:p w14:paraId="71789EB6" w14:textId="5FB1B57A" w:rsidR="00C36E64" w:rsidRDefault="00677AFE" w:rsidP="00C36E64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ВНЕШНИЙ ВИД</w:t>
      </w:r>
      <w:r w:rsidR="00AF77A9" w:rsidRPr="00164B06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*</w:t>
      </w:r>
    </w:p>
    <w:p w14:paraId="742DA96B" w14:textId="77777777" w:rsidR="007F711A" w:rsidRDefault="007F711A" w:rsidP="00981907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63AA7C9E" w14:textId="4A85B66B" w:rsidR="005F2D6B" w:rsidRDefault="00C36E64" w:rsidP="00C36E64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b/>
          <w:noProof/>
          <w:sz w:val="28"/>
          <w:szCs w:val="28"/>
          <w:lang w:eastAsia="zh-CN"/>
        </w:rPr>
        <w:drawing>
          <wp:inline distT="0" distB="0" distL="0" distR="0" wp14:anchorId="58AF742B" wp14:editId="4BE698E2">
            <wp:extent cx="3276600" cy="3209828"/>
            <wp:effectExtent l="0" t="0" r="0" b="0"/>
            <wp:docPr id="176386376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3863766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85746" cy="3218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C56AF" w14:textId="77777777" w:rsidR="005F2D6B" w:rsidRDefault="005F2D6B" w:rsidP="00596BE6">
      <w:pPr>
        <w:tabs>
          <w:tab w:val="left" w:pos="2148"/>
        </w:tabs>
        <w:spacing w:after="0" w:line="240" w:lineRule="auto"/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</w:p>
    <w:p w14:paraId="7DD62F9B" w14:textId="4BC6A11A" w:rsidR="005F2D6B" w:rsidRPr="00C36E64" w:rsidRDefault="005F2D6B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1 – панель управления</w:t>
      </w:r>
    </w:p>
    <w:p w14:paraId="2E41BABD" w14:textId="4301F432" w:rsidR="005F2D6B" w:rsidRPr="00C36E64" w:rsidRDefault="005F2D6B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2 – пузырьковый уровень</w:t>
      </w:r>
    </w:p>
    <w:p w14:paraId="0DEBBE08" w14:textId="6C56ACD3" w:rsidR="005F2D6B" w:rsidRPr="00C36E64" w:rsidRDefault="005F2D6B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3 – линза </w:t>
      </w:r>
      <w:r w:rsidR="00440630"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проецирования </w:t>
      </w: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горизонтальных лучей</w:t>
      </w:r>
    </w:p>
    <w:p w14:paraId="14AACC7F" w14:textId="1C47E710" w:rsidR="005F2D6B" w:rsidRPr="00C36E64" w:rsidRDefault="00440630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4 – </w:t>
      </w:r>
      <w:r w:rsidR="003B3E62">
        <w:rPr>
          <w:rFonts w:ascii="Times New Roman" w:eastAsia="SimSun" w:hAnsi="Times New Roman" w:cs="Times New Roman"/>
          <w:sz w:val="28"/>
          <w:szCs w:val="28"/>
          <w:lang w:eastAsia="zh-CN"/>
        </w:rPr>
        <w:t>блокировка уровня с заглушкой</w:t>
      </w:r>
    </w:p>
    <w:p w14:paraId="382AA1BF" w14:textId="25DEB97A" w:rsidR="00440630" w:rsidRPr="00C36E64" w:rsidRDefault="00440630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5 – нижняя линза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проецировани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я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вертикальных линий</w:t>
      </w:r>
    </w:p>
    <w:p w14:paraId="2CA31D9B" w14:textId="3F8BF5AB" w:rsidR="00440630" w:rsidRPr="00116733" w:rsidRDefault="00440630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6 – </w:t>
      </w:r>
      <w:r w:rsidR="00D20771">
        <w:rPr>
          <w:rFonts w:ascii="Times New Roman" w:eastAsia="SimSun" w:hAnsi="Times New Roman" w:cs="Times New Roman"/>
          <w:sz w:val="28"/>
          <w:szCs w:val="28"/>
          <w:lang w:eastAsia="zh-CN"/>
        </w:rPr>
        <w:t>порт зарядки</w:t>
      </w:r>
      <w:r w:rsidRPr="00C36E64"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  <w:r w:rsidR="00116733"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>*</w:t>
      </w:r>
    </w:p>
    <w:p w14:paraId="54312A07" w14:textId="775C6D9F" w:rsidR="005F2D6B" w:rsidRDefault="00116733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</w:t>
      </w:r>
      <w:r w:rsidR="00440630" w:rsidRPr="00C36E64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*также может работать от сети, при подключении зарядного </w:t>
      </w:r>
      <w:r w:rsidR="00C36E64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устройства</w:t>
      </w:r>
      <w:r w:rsidR="00440630" w:rsidRPr="00C36E64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.</w:t>
      </w:r>
    </w:p>
    <w:p w14:paraId="2CE01849" w14:textId="77777777" w:rsidR="00C36E64" w:rsidRPr="00C36E64" w:rsidRDefault="00C36E64" w:rsidP="00C36E64">
      <w:pPr>
        <w:tabs>
          <w:tab w:val="left" w:pos="2148"/>
        </w:tabs>
        <w:spacing w:after="0" w:line="240" w:lineRule="auto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197DEBCC" w14:textId="77777777" w:rsidR="007551CF" w:rsidRDefault="007551CF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*</w:t>
      </w:r>
      <w:r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 xml:space="preserve">представлен схематично и </w:t>
      </w:r>
      <w:r w:rsidRPr="004B28F5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может незначительно отличаться от рисунк</w:t>
      </w:r>
      <w:r w:rsidR="00B816C3"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t>а</w:t>
      </w:r>
    </w:p>
    <w:p w14:paraId="3817F1D7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2DC61A0B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2B3E907D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37FA727F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15852F54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7EEA8907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08CC6458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1E8E3A34" w14:textId="77777777" w:rsidR="004A6066" w:rsidRDefault="004A6066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33068319" w14:textId="2EFBC2A5" w:rsidR="007D7040" w:rsidRDefault="007959C2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lastRenderedPageBreak/>
        <w:t>Схема панели управления.</w:t>
      </w:r>
    </w:p>
    <w:p w14:paraId="7EAA4FCC" w14:textId="6B17ECD6" w:rsidR="007D7040" w:rsidRDefault="007D7040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  <w:r w:rsidRPr="007D7040">
        <w:rPr>
          <w:rFonts w:ascii="Times New Roman" w:eastAsia="SimSun" w:hAnsi="Times New Roman" w:cs="Times New Roman"/>
          <w:i/>
          <w:iCs/>
          <w:noProof/>
          <w:sz w:val="28"/>
          <w:szCs w:val="28"/>
          <w:lang w:eastAsia="zh-CN"/>
        </w:rPr>
        <w:drawing>
          <wp:inline distT="0" distB="0" distL="0" distR="0" wp14:anchorId="0FE5C0FC" wp14:editId="7C29451B">
            <wp:extent cx="2857899" cy="3172268"/>
            <wp:effectExtent l="0" t="0" r="0" b="9525"/>
            <wp:docPr id="118470949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4709492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57899" cy="3172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9431" w14:textId="3D138F1D" w:rsidR="007D7040" w:rsidRDefault="007D7040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</w:pPr>
    </w:p>
    <w:p w14:paraId="66FFF22D" w14:textId="58A99325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1 – кнопка ВКЛ/ВЫКЛ</w:t>
      </w:r>
    </w:p>
    <w:p w14:paraId="284FEDBE" w14:textId="01145408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2 – индикатор низкого заряда батареи</w:t>
      </w:r>
    </w:p>
    <w:p w14:paraId="0388B9D4" w14:textId="6C7E3E22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3 – индикатор заряда батареи</w:t>
      </w:r>
    </w:p>
    <w:p w14:paraId="6249A899" w14:textId="2B2FEC54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4 – ВКЛ/ВЫКЛ горизонтальных линий</w:t>
      </w:r>
    </w:p>
    <w:p w14:paraId="1398C17D" w14:textId="5A355870" w:rsidR="007D7040" w:rsidRPr="007D7040" w:rsidRDefault="007D7040" w:rsidP="007D7040">
      <w:pPr>
        <w:spacing w:after="0"/>
        <w:rPr>
          <w:rFonts w:ascii="Times New Roman" w:eastAsia="SimSun" w:hAnsi="Times New Roman" w:cs="Times New Roman"/>
          <w:sz w:val="28"/>
          <w:szCs w:val="28"/>
        </w:rPr>
      </w:pPr>
      <w:r w:rsidRPr="007D7040">
        <w:rPr>
          <w:rFonts w:ascii="Times New Roman" w:eastAsia="SimSun" w:hAnsi="Times New Roman" w:cs="Times New Roman"/>
          <w:sz w:val="28"/>
          <w:szCs w:val="28"/>
        </w:rPr>
        <w:t>5 – ВКЛ/ВЫКЛ</w:t>
      </w:r>
      <w:r w:rsidR="007B52B8">
        <w:rPr>
          <w:rFonts w:ascii="Times New Roman" w:eastAsia="SimSun" w:hAnsi="Times New Roman" w:cs="Times New Roman"/>
          <w:sz w:val="28"/>
          <w:szCs w:val="28"/>
        </w:rPr>
        <w:t>, переключение</w:t>
      </w:r>
      <w:r w:rsidRPr="007D7040">
        <w:rPr>
          <w:rFonts w:ascii="Times New Roman" w:eastAsia="SimSun" w:hAnsi="Times New Roman" w:cs="Times New Roman"/>
          <w:sz w:val="28"/>
          <w:szCs w:val="28"/>
        </w:rPr>
        <w:t xml:space="preserve"> вертикальных линий</w:t>
      </w:r>
    </w:p>
    <w:p w14:paraId="3E7571A4" w14:textId="30E583BE" w:rsidR="007D7040" w:rsidRPr="00B215E5" w:rsidRDefault="007D7040" w:rsidP="007551CF">
      <w:pPr>
        <w:spacing w:after="0" w:line="240" w:lineRule="auto"/>
        <w:jc w:val="both"/>
        <w:rPr>
          <w:rFonts w:ascii="Times New Roman" w:eastAsia="SimSun" w:hAnsi="Times New Roman" w:cs="Times New Roman"/>
          <w:i/>
          <w:iCs/>
          <w:sz w:val="28"/>
          <w:szCs w:val="28"/>
          <w:lang w:eastAsia="zh-CN"/>
        </w:rPr>
        <w:sectPr w:rsidR="007D7040" w:rsidRPr="00B215E5" w:rsidSect="00B10A41">
          <w:headerReference w:type="default" r:id="rId11"/>
          <w:footerReference w:type="default" r:id="rId12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66A42C9A" w14:textId="77777777" w:rsidR="00FA565B" w:rsidRDefault="00FA565B" w:rsidP="00FA565B">
      <w:pPr>
        <w:rPr>
          <w:rFonts w:ascii="Times New Roman" w:hAnsi="Times New Roman"/>
          <w:b/>
        </w:rPr>
      </w:pPr>
    </w:p>
    <w:p w14:paraId="0C44AB1D" w14:textId="7C0BD30D" w:rsidR="00677AFE" w:rsidRPr="00D1176B" w:rsidRDefault="00677AFE" w:rsidP="00496630">
      <w:pPr>
        <w:jc w:val="center"/>
        <w:rPr>
          <w:rFonts w:ascii="Times New Roman" w:hAnsi="Times New Roman"/>
          <w:b/>
          <w:sz w:val="24"/>
          <w:szCs w:val="24"/>
        </w:rPr>
      </w:pPr>
      <w:r w:rsidRPr="00D1176B">
        <w:rPr>
          <w:rFonts w:ascii="Times New Roman" w:hAnsi="Times New Roman"/>
          <w:b/>
          <w:sz w:val="24"/>
          <w:szCs w:val="24"/>
        </w:rPr>
        <w:t>ИНСТРУКЦИЯ ПО ТЕХНИКЕ БЕЗОПАСНОСТИ</w:t>
      </w:r>
      <w:r w:rsidR="00496630">
        <w:rPr>
          <w:rFonts w:ascii="Times New Roman" w:hAnsi="Times New Roman"/>
          <w:b/>
          <w:sz w:val="24"/>
          <w:szCs w:val="24"/>
        </w:rPr>
        <w:t xml:space="preserve"> </w:t>
      </w:r>
      <w:r w:rsidRPr="00D1176B">
        <w:rPr>
          <w:rFonts w:ascii="Times New Roman" w:hAnsi="Times New Roman"/>
          <w:b/>
          <w:sz w:val="24"/>
          <w:szCs w:val="24"/>
        </w:rPr>
        <w:t xml:space="preserve">ЭКСПЛУАТАЦИИ </w:t>
      </w:r>
      <w:r w:rsidR="00D20771" w:rsidRPr="00116733">
        <w:rPr>
          <w:rFonts w:ascii="Times New Roman" w:hAnsi="Times New Roman"/>
          <w:b/>
          <w:sz w:val="24"/>
          <w:szCs w:val="24"/>
        </w:rPr>
        <w:t>ПРИБОРА</w:t>
      </w:r>
    </w:p>
    <w:p w14:paraId="63AE070D" w14:textId="77777777" w:rsidR="00677AFE" w:rsidRPr="00116733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Ознакомьтесь и строго соблюдайте нижеописанные правила техники безопасности. </w:t>
      </w:r>
    </w:p>
    <w:p w14:paraId="26515CF5" w14:textId="4F8E5A2C" w:rsidR="00677AFE" w:rsidRPr="00116733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Используйте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только по его прямому назначению, указанному в руководстве по эксплуатации. </w:t>
      </w:r>
    </w:p>
    <w:p w14:paraId="1A67F7AD" w14:textId="555CAE73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Вовремя проводите необходимое обслуживание. Любое изменение или модификация </w:t>
      </w:r>
      <w:r w:rsidR="00116733" w:rsidRPr="00116733">
        <w:rPr>
          <w:rFonts w:ascii="Times New Roman" w:hAnsi="Times New Roman" w:cs="Times New Roman"/>
          <w:sz w:val="28"/>
          <w:szCs w:val="28"/>
        </w:rPr>
        <w:t>прибора</w:t>
      </w:r>
      <w:r w:rsidR="00116733">
        <w:rPr>
          <w:rFonts w:ascii="Times New Roman" w:hAnsi="Times New Roman" w:cs="Times New Roman"/>
          <w:szCs w:val="28"/>
        </w:rPr>
        <w:t xml:space="preserve"> </w:t>
      </w:r>
      <w:r w:rsidRPr="00116733">
        <w:rPr>
          <w:rFonts w:ascii="Times New Roman" w:eastAsia="SimSun" w:hAnsi="Times New Roman" w:cs="Times New Roman"/>
          <w:sz w:val="28"/>
          <w:szCs w:val="28"/>
          <w:lang w:eastAsia="zh-CN"/>
        </w:rPr>
        <w:t>запрещается, так как это может привести к поломке и/или травмам.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 </w:t>
      </w:r>
    </w:p>
    <w:p w14:paraId="21956511" w14:textId="2317170E" w:rsidR="00677AFE" w:rsidRPr="004B28F5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  <w:r w:rsidRPr="004B28F5">
        <w:rPr>
          <w:rFonts w:ascii="Times New Roman" w:hAnsi="Times New Roman"/>
          <w:szCs w:val="28"/>
        </w:rPr>
        <w:t xml:space="preserve"> </w:t>
      </w:r>
      <w:r w:rsidRPr="004B28F5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Проверка </w:t>
      </w:r>
      <w:r w:rsidR="00116733">
        <w:rPr>
          <w:rFonts w:ascii="Times New Roman" w:hAnsi="Times New Roman" w:cs="Times New Roman"/>
          <w:b/>
          <w:color w:val="C45911" w:themeColor="accent2" w:themeShade="BF"/>
          <w:szCs w:val="28"/>
        </w:rPr>
        <w:t>прибора</w:t>
      </w:r>
    </w:p>
    <w:p w14:paraId="3A344DD4" w14:textId="771885B0" w:rsidR="00677AFE" w:rsidRPr="00116733" w:rsidRDefault="00081889" w:rsidP="00BE1637">
      <w:pPr>
        <w:pStyle w:val="a8"/>
        <w:numPr>
          <w:ilvl w:val="0"/>
          <w:numId w:val="2"/>
        </w:numPr>
        <w:spacing w:before="240" w:after="240"/>
        <w:ind w:left="0" w:firstLine="567"/>
        <w:outlineLvl w:val="0"/>
        <w:rPr>
          <w:rFonts w:ascii="Times New Roman" w:eastAsiaTheme="majorEastAsia" w:hAnsi="Times New Roman" w:cs="Times New Roman"/>
          <w:szCs w:val="28"/>
        </w:rPr>
      </w:pPr>
      <w:r w:rsidRPr="00116733">
        <w:rPr>
          <w:rFonts w:ascii="Times New Roman" w:hAnsi="Times New Roman" w:cs="Times New Roman"/>
          <w:szCs w:val="28"/>
        </w:rPr>
        <w:t xml:space="preserve"> </w:t>
      </w:r>
      <w:r w:rsidR="00677AFE" w:rsidRPr="00116733">
        <w:rPr>
          <w:rFonts w:ascii="Times New Roman" w:hAnsi="Times New Roman" w:cs="Times New Roman"/>
          <w:szCs w:val="28"/>
        </w:rPr>
        <w:t xml:space="preserve">Каждый раз перед использованием </w:t>
      </w:r>
      <w:r w:rsidR="00116733">
        <w:rPr>
          <w:rFonts w:ascii="Times New Roman" w:hAnsi="Times New Roman" w:cs="Times New Roman"/>
          <w:szCs w:val="28"/>
        </w:rPr>
        <w:t>прибора</w:t>
      </w:r>
      <w:r w:rsidR="00677AFE" w:rsidRPr="00116733">
        <w:rPr>
          <w:rFonts w:ascii="Times New Roman" w:hAnsi="Times New Roman" w:cs="Times New Roman"/>
          <w:szCs w:val="28"/>
        </w:rPr>
        <w:t xml:space="preserve"> необходимо произвести его наружный осмотр на предмет целостности и отсутствия повреждений, надежности крепления узлов и деталей</w:t>
      </w:r>
      <w:r w:rsidR="00116733" w:rsidRPr="00116733">
        <w:rPr>
          <w:rFonts w:ascii="Times New Roman" w:hAnsi="Times New Roman" w:cs="Times New Roman"/>
          <w:szCs w:val="28"/>
        </w:rPr>
        <w:t>.</w:t>
      </w:r>
    </w:p>
    <w:p w14:paraId="039A96A9" w14:textId="26479472" w:rsidR="00677AFE" w:rsidRPr="004B28F5" w:rsidRDefault="00116733" w:rsidP="00677AFE">
      <w:pPr>
        <w:pStyle w:val="a8"/>
        <w:rPr>
          <w:szCs w:val="28"/>
        </w:rPr>
      </w:pPr>
      <w:r w:rsidRPr="004B28F5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7AC872" wp14:editId="23169462">
                <wp:simplePos x="0" y="0"/>
                <wp:positionH relativeFrom="page">
                  <wp:align>center</wp:align>
                </wp:positionH>
                <wp:positionV relativeFrom="paragraph">
                  <wp:posOffset>57150</wp:posOffset>
                </wp:positionV>
                <wp:extent cx="6791325" cy="1162050"/>
                <wp:effectExtent l="152400" t="95250" r="161925" b="9525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91325" cy="1162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srgbClr val="FF0000"/>
                          </a:solidFill>
                          <a:prstDash val="sysDash"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  <a:softEdge rad="1270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E13D3E" w14:textId="77777777" w:rsidR="00677AFE" w:rsidRPr="001664E8" w:rsidRDefault="00677AFE" w:rsidP="00677AFE">
                            <w:pPr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</w:pPr>
                            <w:r w:rsidRPr="001664E8">
                              <w:rPr>
                                <w:rFonts w:ascii="Times New Roman" w:hAnsi="Times New Roman"/>
                                <w:b/>
                                <w:color w:val="C00000"/>
                                <w:szCs w:val="32"/>
                              </w:rPr>
                              <w:t xml:space="preserve">Внимание! </w:t>
                            </w:r>
                          </w:p>
                          <w:p w14:paraId="04F74726" w14:textId="1982AAAB" w:rsidR="00677AFE" w:rsidRDefault="00677AFE" w:rsidP="00677AFE">
                            <w:pPr>
                              <w:pStyle w:val="a8"/>
                              <w:tabs>
                                <w:tab w:val="left" w:pos="3348"/>
                              </w:tabs>
                              <w:ind w:left="284"/>
                              <w:rPr>
                                <w:rFonts w:ascii="Times New Roman" w:hAnsi="Times New Roman" w:cs="Times New Roman"/>
                                <w:szCs w:val="28"/>
                              </w:rPr>
                            </w:pP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Не допускается работа при любых неисправностях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>прибора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!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Извлеките из </w:t>
                            </w:r>
                            <w:r w:rsidR="003730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прибора </w:t>
                            </w:r>
                            <w:r w:rsidR="00116733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батарейку </w:t>
                            </w:r>
                            <w:r w:rsidRPr="00CE6022">
                              <w:rPr>
                                <w:rFonts w:ascii="Times New Roman" w:hAnsi="Times New Roman" w:cs="Times New Roman"/>
                                <w:szCs w:val="28"/>
                              </w:rPr>
                              <w:t xml:space="preserve">перед проведением любых регулировок, технического обслуживания, или при хранении. </w:t>
                            </w:r>
                          </w:p>
                          <w:p w14:paraId="1D712532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8AC9EF9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315B6597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1A550F00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Ус</w:t>
                            </w:r>
                          </w:p>
                          <w:p w14:paraId="4C2D2EDE" w14:textId="77777777" w:rsidR="00677AFE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</w:p>
                          <w:p w14:paraId="7C6BD981" w14:textId="77777777" w:rsidR="00677AFE" w:rsidRPr="003A1ABB" w:rsidRDefault="00677AFE" w:rsidP="00677AFE">
                            <w:pPr>
                              <w:rPr>
                                <w:rFonts w:ascii="Times New Roman" w:hAnsi="Times New Roman"/>
                                <w:szCs w:val="28"/>
                              </w:rPr>
                            </w:pPr>
                            <w:r w:rsidRPr="003A1ABB">
                              <w:rPr>
                                <w:rFonts w:ascii="Times New Roman" w:hAnsi="Times New Roman"/>
                                <w:szCs w:val="28"/>
                              </w:rPr>
                              <w:t>тановленных данным паспортом.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37AC872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left:0;text-align:left;margin-left:0;margin-top:4.5pt;width:534.75pt;height:91.5pt;z-index:2516613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" fillcolor="white [3201]" strokecolor="red" strokeweight="2.25pt">
                <v:stroke dashstyle="3 1"/>
                <v:shadow on="t" type="perspective" color="black" opacity="26214f" offset="0,0" matrix="66847f,,,66847f"/>
                <v:textbox>
                  <w:txbxContent>
                    <w:p w14:paraId="3DE13D3E" w14:textId="77777777" w:rsidR="00677AFE" w:rsidRPr="001664E8" w:rsidRDefault="00677AFE" w:rsidP="00677AFE">
                      <w:pPr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</w:pPr>
                      <w:r w:rsidRPr="001664E8">
                        <w:rPr>
                          <w:rFonts w:ascii="Times New Roman" w:hAnsi="Times New Roman"/>
                          <w:b/>
                          <w:color w:val="C00000"/>
                          <w:szCs w:val="32"/>
                        </w:rPr>
                        <w:t xml:space="preserve">Внимание! </w:t>
                      </w:r>
                    </w:p>
                    <w:p w14:paraId="04F74726" w14:textId="1982AAAB" w:rsidR="00677AFE" w:rsidRDefault="00677AFE" w:rsidP="00677AFE">
                      <w:pPr>
                        <w:pStyle w:val="a8"/>
                        <w:tabs>
                          <w:tab w:val="left" w:pos="3348"/>
                        </w:tabs>
                        <w:ind w:left="284"/>
                        <w:rPr>
                          <w:rFonts w:ascii="Times New Roman" w:hAnsi="Times New Roman" w:cs="Times New Roman"/>
                          <w:szCs w:val="28"/>
                        </w:rPr>
                      </w:pP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Не допускается работа при любых неисправностях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>прибора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!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Извлеките из </w:t>
                      </w:r>
                      <w:r w:rsidR="003730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прибора </w:t>
                      </w:r>
                      <w:r w:rsidR="00116733">
                        <w:rPr>
                          <w:rFonts w:ascii="Times New Roman" w:hAnsi="Times New Roman" w:cs="Times New Roman"/>
                          <w:szCs w:val="28"/>
                        </w:rPr>
                        <w:t xml:space="preserve">батарейку </w:t>
                      </w:r>
                      <w:r w:rsidRPr="00CE6022">
                        <w:rPr>
                          <w:rFonts w:ascii="Times New Roman" w:hAnsi="Times New Roman" w:cs="Times New Roman"/>
                          <w:szCs w:val="28"/>
                        </w:rPr>
                        <w:t xml:space="preserve">перед проведением любых регулировок, технического обслуживания, или при хранении. </w:t>
                      </w:r>
                    </w:p>
                    <w:p w14:paraId="1D712532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8AC9EF9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315B6597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1A550F00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Ус</w:t>
                      </w:r>
                    </w:p>
                    <w:p w14:paraId="4C2D2EDE" w14:textId="77777777" w:rsidR="00677AFE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</w:p>
                    <w:p w14:paraId="7C6BD981" w14:textId="77777777" w:rsidR="00677AFE" w:rsidRPr="003A1ABB" w:rsidRDefault="00677AFE" w:rsidP="00677AFE">
                      <w:pPr>
                        <w:rPr>
                          <w:rFonts w:ascii="Times New Roman" w:hAnsi="Times New Roman"/>
                          <w:szCs w:val="28"/>
                        </w:rPr>
                      </w:pPr>
                      <w:r w:rsidRPr="003A1ABB">
                        <w:rPr>
                          <w:rFonts w:ascii="Times New Roman" w:hAnsi="Times New Roman"/>
                          <w:szCs w:val="28"/>
                        </w:rPr>
                        <w:t>тановленных данным паспортом.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C92804C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b/>
          <w:szCs w:val="28"/>
        </w:rPr>
      </w:pPr>
    </w:p>
    <w:p w14:paraId="7B50D89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679147A2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4B75EF96" w14:textId="77777777" w:rsidR="00677AFE" w:rsidRPr="004B28F5" w:rsidRDefault="00677AFE" w:rsidP="00677AFE">
      <w:pPr>
        <w:pStyle w:val="a8"/>
        <w:tabs>
          <w:tab w:val="left" w:pos="3348"/>
        </w:tabs>
        <w:rPr>
          <w:rFonts w:ascii="Times New Roman" w:hAnsi="Times New Roman" w:cs="Times New Roman"/>
          <w:szCs w:val="28"/>
        </w:rPr>
      </w:pPr>
    </w:p>
    <w:p w14:paraId="06753040" w14:textId="77777777" w:rsidR="00677AFE" w:rsidRDefault="00677AFE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3CF95792" w14:textId="77777777" w:rsidR="00116733" w:rsidRDefault="00116733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385623" w:themeColor="accent6" w:themeShade="80"/>
          <w:szCs w:val="28"/>
        </w:rPr>
      </w:pPr>
    </w:p>
    <w:p w14:paraId="7B105C61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63669424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5CE63419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17E47BAB" w14:textId="77777777" w:rsidR="007B52B8" w:rsidRDefault="007B52B8" w:rsidP="00677AFE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</w:p>
    <w:p w14:paraId="325370F9" w14:textId="1A04E6EC" w:rsidR="00116733" w:rsidRPr="007B52B8" w:rsidRDefault="00116733" w:rsidP="007B52B8">
      <w:pPr>
        <w:pStyle w:val="a8"/>
        <w:spacing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116733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>Меры безопасности</w:t>
      </w:r>
    </w:p>
    <w:p w14:paraId="6B8063B4" w14:textId="07551E35" w:rsidR="00116733" w:rsidRP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16733">
        <w:rPr>
          <w:rFonts w:ascii="Times New Roman" w:eastAsia="Times New Roman" w:hAnsi="Times New Roman"/>
          <w:sz w:val="28"/>
        </w:rPr>
        <w:t>Храните прибор в недоступном для детей месте и не позволяйте им с ним играть.</w:t>
      </w:r>
    </w:p>
    <w:p w14:paraId="5DE5CB4B" w14:textId="77777777" w:rsidR="00116733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 xml:space="preserve">Не бросайте батарейки в огонь. </w:t>
      </w:r>
    </w:p>
    <w:p w14:paraId="53B4F362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Никогда не закорачивайте батареи. Соблюдайте правильную полярность при установке батарей (+/-). Не пытайтесь заряжать не перезаряжаемые батареи.</w:t>
      </w:r>
    </w:p>
    <w:p w14:paraId="5FE9C919" w14:textId="60DFCBB1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при температуре свыше 50°С.</w:t>
      </w:r>
    </w:p>
    <w:p w14:paraId="26D49D66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Перед использованием прибора внимательно прочтите данное руководство.</w:t>
      </w:r>
    </w:p>
    <w:p w14:paraId="45A7195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 использовании электроприборов, особенно в присутствии детей, следует соблюдать основные правила безопасности, чтобы избежать риска пожара или поражения электрическим током.</w:t>
      </w:r>
    </w:p>
    <w:p w14:paraId="3682E1F0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можно использовать на открытом воздухе.</w:t>
      </w:r>
    </w:p>
    <w:p w14:paraId="56227FCA" w14:textId="04964103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Прибор должен использоваться только по назначению.</w:t>
      </w:r>
    </w:p>
    <w:p w14:paraId="048D4CCA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используйте прибор вблизи источников тепла (нагреватели, огонь).</w:t>
      </w:r>
    </w:p>
    <w:p w14:paraId="3BC7A42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Всегда извлекайте из прибора батарейку перед чисткой или длительным хранением.</w:t>
      </w:r>
    </w:p>
    <w:p w14:paraId="74F0F335" w14:textId="77777777" w:rsidR="00116733" w:rsidRPr="00D12D0B" w:rsidRDefault="00116733" w:rsidP="00116733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>
        <w:rPr>
          <w:rFonts w:ascii="Times New Roman" w:eastAsia="Times New Roman" w:hAnsi="Times New Roman"/>
          <w:sz w:val="28"/>
        </w:rPr>
        <w:t>Не допускайте попадание жидкости внутрь прибора.</w:t>
      </w:r>
    </w:p>
    <w:p w14:paraId="07C09F0A" w14:textId="77777777" w:rsidR="00116733" w:rsidRDefault="00116733" w:rsidP="00116733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Запрещается использовать едкие химические вещества и жидкости для чистки инструмента.</w:t>
      </w:r>
    </w:p>
    <w:p w14:paraId="6C6F6FB9" w14:textId="757F5D58" w:rsidR="00E13982" w:rsidRDefault="00116733" w:rsidP="0042550A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 w:rsidRPr="004B28F5">
        <w:rPr>
          <w:rFonts w:ascii="Times New Roman" w:hAnsi="Times New Roman" w:cs="Times New Roman"/>
          <w:szCs w:val="28"/>
        </w:rPr>
        <w:t>Используйте инструмент, принадлежности, приспособления и насадки в соответствии с данными инструкциями и в целях, для которых он предназначен, учитывая при этом условия и вид выполняемой работы.</w:t>
      </w:r>
    </w:p>
    <w:p w14:paraId="001B38DC" w14:textId="25C3D592" w:rsidR="0042550A" w:rsidRDefault="0042550A" w:rsidP="0042550A">
      <w:pPr>
        <w:pStyle w:val="a8"/>
        <w:numPr>
          <w:ilvl w:val="0"/>
          <w:numId w:val="28"/>
        </w:numPr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  <w:szCs w:val="28"/>
        </w:rPr>
        <w:t>Не смотрите прямо на лучи, особенно при работе с оптическими приспособлениями (такими как бинокль, телескоп и т.д.)</w:t>
      </w:r>
    </w:p>
    <w:p w14:paraId="40BC82D4" w14:textId="77777777" w:rsidR="0042550A" w:rsidRPr="0042550A" w:rsidRDefault="0042550A" w:rsidP="0042550A">
      <w:pPr>
        <w:pStyle w:val="a8"/>
        <w:tabs>
          <w:tab w:val="left" w:pos="426"/>
        </w:tabs>
        <w:spacing w:after="0"/>
        <w:contextualSpacing w:val="0"/>
        <w:rPr>
          <w:rFonts w:ascii="Times New Roman" w:hAnsi="Times New Roman" w:cs="Times New Roman"/>
          <w:szCs w:val="28"/>
        </w:rPr>
      </w:pPr>
    </w:p>
    <w:p w14:paraId="00AE9805" w14:textId="737CA140" w:rsidR="00677AFE" w:rsidRPr="004B28F5" w:rsidRDefault="00677AFE" w:rsidP="004A1229">
      <w:pPr>
        <w:tabs>
          <w:tab w:val="left" w:pos="3348"/>
        </w:tabs>
        <w:jc w:val="both"/>
        <w:rPr>
          <w:rFonts w:ascii="Times New Roman" w:hAnsi="Times New Roman"/>
          <w:b/>
          <w:i/>
          <w:sz w:val="32"/>
          <w:szCs w:val="40"/>
        </w:rPr>
      </w:pPr>
      <w:r w:rsidRPr="004B28F5">
        <w:rPr>
          <w:rFonts w:ascii="Times New Roman" w:hAnsi="Times New Roman"/>
          <w:b/>
          <w:i/>
          <w:sz w:val="32"/>
          <w:szCs w:val="40"/>
        </w:rPr>
        <w:t>Примечание:</w:t>
      </w:r>
    </w:p>
    <w:p w14:paraId="450AA705" w14:textId="4B3BF505" w:rsidR="00677AFE" w:rsidRPr="004B28F5" w:rsidRDefault="00677AFE" w:rsidP="00677AFE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Хранить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необходимо в закрытых или других помещениях с естественной вентиляцией, где колебания температуры и влажность воздуха существенно меньше, чем на открытом воздухе в районах с умеренным и холодным климатом, при температуре не выше +40°С и не ниже -50°С, относительной влажности не более 80% при +25°С, что соответствует условиям хранения 5 по ГОСТ 15150-89. </w:t>
      </w:r>
    </w:p>
    <w:p w14:paraId="21F2E175" w14:textId="4178F187" w:rsidR="00677AFE" w:rsidRDefault="00677AFE" w:rsidP="00EB08A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Транспортировать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можно любым видом закрытого транспорта в упаковке производителя или без нее, с сохранением изделия от механических повреждений, атмосферных осадков, воздействия химически-активных веществ и обязательным соблюдением мер предосторожности при перевозки хрупких грузов, что соответствует условиям перевозки 8 по ГОСТ 15150- 89.</w:t>
      </w:r>
    </w:p>
    <w:p w14:paraId="3C73199D" w14:textId="77777777" w:rsidR="00E13982" w:rsidRPr="00EB08A7" w:rsidRDefault="00E13982" w:rsidP="00EB08A7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DC01CB8" w14:textId="43A039FD" w:rsidR="00677AFE" w:rsidRDefault="00E77033" w:rsidP="00677AFE">
      <w:pPr>
        <w:tabs>
          <w:tab w:val="left" w:pos="3348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ЭКСПЛУАТАЦИ</w:t>
      </w:r>
      <w:r w:rsidR="0042550A">
        <w:rPr>
          <w:rFonts w:ascii="Times New Roman" w:eastAsia="Times New Roman" w:hAnsi="Times New Roman" w:cs="Times New Roman"/>
          <w:b/>
          <w:sz w:val="28"/>
          <w:szCs w:val="28"/>
          <w:lang w:eastAsia="zh-CN"/>
        </w:rPr>
        <w:t>Я</w:t>
      </w:r>
    </w:p>
    <w:p w14:paraId="79B94F89" w14:textId="386C22FC" w:rsidR="0042550A" w:rsidRPr="0042550A" w:rsidRDefault="0042550A" w:rsidP="0042550A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42550A">
        <w:rPr>
          <w:rFonts w:ascii="Times New Roman" w:hAnsi="Times New Roman" w:cs="Times New Roman"/>
          <w:b/>
          <w:color w:val="C45911" w:themeColor="accent2" w:themeShade="BF"/>
          <w:szCs w:val="28"/>
        </w:rPr>
        <w:t xml:space="preserve"> Включение и выключение</w:t>
      </w:r>
    </w:p>
    <w:p w14:paraId="4E0C113B" w14:textId="55908A89" w:rsidR="0042550A" w:rsidRDefault="004A6066" w:rsidP="0042550A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Сначала</w:t>
      </w:r>
      <w:r w:rsidR="0042550A" w:rsidRPr="0042550A">
        <w:rPr>
          <w:rFonts w:ascii="Times New Roman" w:eastAsia="SimSun" w:hAnsi="Times New Roman" w:cs="Times New Roman"/>
          <w:sz w:val="28"/>
          <w:szCs w:val="28"/>
          <w:lang w:eastAsia="zh-CN"/>
        </w:rPr>
        <w:t>, необходимо открыть отсек батареи и вставить туда аккумулятор (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отсек батареи находится с задней стороны лазерного </w:t>
      </w:r>
      <w:r w:rsidR="00007A1B">
        <w:rPr>
          <w:rFonts w:ascii="Times New Roman" w:eastAsia="SimSun" w:hAnsi="Times New Roman" w:cs="Times New Roman"/>
          <w:sz w:val="28"/>
          <w:szCs w:val="28"/>
          <w:lang w:eastAsia="zh-CN"/>
        </w:rPr>
        <w:t>уровня</w:t>
      </w:r>
      <w:r w:rsidR="0042550A">
        <w:rPr>
          <w:rFonts w:ascii="Times New Roman" w:eastAsia="SimSun" w:hAnsi="Times New Roman" w:cs="Times New Roman"/>
          <w:sz w:val="28"/>
          <w:szCs w:val="28"/>
          <w:lang w:eastAsia="zh-CN"/>
        </w:rPr>
        <w:t>)</w:t>
      </w:r>
      <w:r w:rsidR="00007A1B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33CEFCE9" w14:textId="6C348099" w:rsidR="004A6066" w:rsidRDefault="004A6066" w:rsidP="0042550A">
      <w:pPr>
        <w:spacing w:line="240" w:lineRule="auto"/>
        <w:ind w:firstLine="709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>Для того, чтобы включить прибор, необходимо нажать кнопку ВКЛ/ВЫКЛ на панели управления.</w:t>
      </w:r>
    </w:p>
    <w:p w14:paraId="389D432C" w14:textId="1008B51A" w:rsidR="007B52B8" w:rsidRPr="007B52B8" w:rsidRDefault="007B52B8" w:rsidP="007B52B8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7B52B8">
        <w:rPr>
          <w:rFonts w:ascii="Times New Roman" w:hAnsi="Times New Roman" w:cs="Times New Roman"/>
          <w:b/>
          <w:color w:val="C45911" w:themeColor="accent2" w:themeShade="BF"/>
          <w:szCs w:val="28"/>
        </w:rPr>
        <w:lastRenderedPageBreak/>
        <w:t xml:space="preserve">Зарядка </w:t>
      </w:r>
      <w:r w:rsidR="00144E46">
        <w:rPr>
          <w:rFonts w:ascii="Times New Roman" w:hAnsi="Times New Roman" w:cs="Times New Roman"/>
          <w:b/>
          <w:color w:val="C45911" w:themeColor="accent2" w:themeShade="BF"/>
          <w:szCs w:val="28"/>
        </w:rPr>
        <w:t>прибора</w:t>
      </w:r>
    </w:p>
    <w:p w14:paraId="400A5B83" w14:textId="77777777" w:rsidR="007B52B8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Вставьте зарядное устройство в порт зарядки, индикатор на приборе должен загореться красным светом. Когда устройство будет полностью заряжено, загорится зеленый свет. </w:t>
      </w:r>
    </w:p>
    <w:p w14:paraId="2884E611" w14:textId="68658854" w:rsidR="00007A1B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>Чтобы продлить срок службы аккумулятора, заряжайте устройство, когда оно полностью разряжено (индикатор питания прибора будет мигать)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231FDE4E" w14:textId="4913DF13" w:rsidR="007B52B8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>Если вы не используете инструмент, обязательно проводите подзарядку каждые 2-месяца.</w:t>
      </w:r>
    </w:p>
    <w:p w14:paraId="3F1D007B" w14:textId="11DA1315" w:rsidR="007B52B8" w:rsidRPr="007B52B8" w:rsidRDefault="007959C2" w:rsidP="007B52B8">
      <w:pPr>
        <w:spacing w:line="240" w:lineRule="auto"/>
        <w:ind w:firstLine="567"/>
        <w:jc w:val="both"/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</w:pPr>
      <w:r>
        <w:rPr>
          <w:rFonts w:ascii="Times New Roman" w:eastAsiaTheme="minorEastAsia" w:hAnsi="Times New Roman" w:cs="Times New Roman"/>
          <w:b/>
          <w:color w:val="C45911" w:themeColor="accent2" w:themeShade="BF"/>
          <w:sz w:val="28"/>
          <w:szCs w:val="28"/>
          <w:lang w:eastAsia="zh-CN"/>
        </w:rPr>
        <w:t>Порядок работы</w:t>
      </w:r>
    </w:p>
    <w:p w14:paraId="74A611F4" w14:textId="77777777" w:rsidR="007B52B8" w:rsidRDefault="007B52B8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7B52B8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Лазерный уровень необходимо размещать на горизонтальных поверхностях, если устройство расположено неровно, устройство подаст сигнал, а лазер начнет мигать. </w:t>
      </w:r>
    </w:p>
    <w:p w14:paraId="017CAFF8" w14:textId="425D6562" w:rsidR="007959C2" w:rsidRDefault="007959C2" w:rsidP="007B52B8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включения и выключения горизонтальных линий, необходимо нажать кнопку </w:t>
      </w:r>
      <w:r>
        <w:rPr>
          <w:rFonts w:ascii="Times New Roman" w:eastAsia="SimSun" w:hAnsi="Times New Roman" w:cs="Times New Roman"/>
          <w:sz w:val="28"/>
          <w:szCs w:val="28"/>
          <w:lang w:val="en-US" w:eastAsia="zh-CN"/>
        </w:rPr>
        <w:t>H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(на схеме панели управления кнопка 4).</w:t>
      </w:r>
    </w:p>
    <w:p w14:paraId="235C3A39" w14:textId="37265FAB" w:rsidR="00E13982" w:rsidRPr="00144E46" w:rsidRDefault="007959C2" w:rsidP="00144E46">
      <w:pPr>
        <w:spacing w:line="240" w:lineRule="auto"/>
        <w:ind w:firstLine="567"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Для включения и переключения вертикальных лучей, необходимо нажать кнопку </w:t>
      </w:r>
      <w:r>
        <w:rPr>
          <w:rFonts w:ascii="Times New Roman" w:eastAsia="SimSun" w:hAnsi="Times New Roman" w:cs="Times New Roman"/>
          <w:sz w:val="28"/>
          <w:szCs w:val="28"/>
          <w:lang w:val="en-US" w:eastAsia="zh-CN"/>
        </w:rPr>
        <w:t>V</w:t>
      </w:r>
      <w:r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(на схеме панели управления кнопка 5). Первое нажатие включает первые 4 вертикальные линии, второе нажатие добавляет еще 4. Для отключения вертикальных линий необходимо нажать на кнопку третий раз.</w:t>
      </w:r>
    </w:p>
    <w:p w14:paraId="69463B1E" w14:textId="3E80C674" w:rsidR="00FC2D56" w:rsidRPr="001B698B" w:rsidRDefault="00FC2D56" w:rsidP="001B698B">
      <w:pPr>
        <w:pStyle w:val="a8"/>
        <w:spacing w:before="240" w:after="0"/>
        <w:ind w:left="0" w:firstLine="567"/>
        <w:contextualSpacing w:val="0"/>
        <w:rPr>
          <w:rFonts w:ascii="Times New Roman" w:hAnsi="Times New Roman" w:cs="Times New Roman"/>
          <w:b/>
          <w:color w:val="C45911" w:themeColor="accent2" w:themeShade="BF"/>
          <w:szCs w:val="28"/>
        </w:rPr>
      </w:pPr>
      <w:r w:rsidRPr="001B698B">
        <w:rPr>
          <w:rFonts w:ascii="Times New Roman" w:hAnsi="Times New Roman" w:cs="Times New Roman"/>
          <w:b/>
          <w:color w:val="C45911" w:themeColor="accent2" w:themeShade="BF"/>
          <w:szCs w:val="28"/>
        </w:rPr>
        <w:t>Об</w:t>
      </w:r>
      <w:r w:rsidR="00144E46">
        <w:rPr>
          <w:rFonts w:ascii="Times New Roman" w:hAnsi="Times New Roman" w:cs="Times New Roman"/>
          <w:b/>
          <w:color w:val="C45911" w:themeColor="accent2" w:themeShade="BF"/>
          <w:szCs w:val="28"/>
        </w:rPr>
        <w:t>с</w:t>
      </w:r>
      <w:r w:rsidRPr="001B698B">
        <w:rPr>
          <w:rFonts w:ascii="Times New Roman" w:hAnsi="Times New Roman" w:cs="Times New Roman"/>
          <w:b/>
          <w:color w:val="C45911" w:themeColor="accent2" w:themeShade="BF"/>
          <w:szCs w:val="28"/>
        </w:rPr>
        <w:t>луживание и чистка</w:t>
      </w:r>
    </w:p>
    <w:p w14:paraId="03D7F1B7" w14:textId="20DF2F39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Пожалуйста, бережно обращайтесь с прибором. </w:t>
      </w:r>
    </w:p>
    <w:p w14:paraId="1FE44773" w14:textId="0BCB9280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После использования протирайте прибор мягкой салфеткой. </w:t>
      </w:r>
    </w:p>
    <w:p w14:paraId="41451E2D" w14:textId="769826A6" w:rsidR="00144E46" w:rsidRP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При необходимости смочите салфетку водой.  </w:t>
      </w:r>
    </w:p>
    <w:p w14:paraId="01DC4CBC" w14:textId="1A6C7D5F" w:rsidR="00144E46" w:rsidRDefault="00144E46" w:rsidP="00144E46">
      <w:pPr>
        <w:numPr>
          <w:ilvl w:val="0"/>
          <w:numId w:val="28"/>
        </w:numPr>
        <w:spacing w:after="0" w:line="267" w:lineRule="auto"/>
        <w:ind w:right="20"/>
        <w:jc w:val="both"/>
        <w:rPr>
          <w:rFonts w:ascii="Times New Roman" w:eastAsia="Times New Roman" w:hAnsi="Times New Roman"/>
          <w:sz w:val="28"/>
        </w:rPr>
      </w:pPr>
      <w:r w:rsidRPr="00144E46">
        <w:rPr>
          <w:rFonts w:ascii="Times New Roman" w:eastAsia="Times New Roman" w:hAnsi="Times New Roman"/>
          <w:sz w:val="28"/>
        </w:rPr>
        <w:t xml:space="preserve">Если прибор влажный, осторожно вытрите </w:t>
      </w:r>
      <w:r>
        <w:rPr>
          <w:rFonts w:ascii="Times New Roman" w:eastAsia="Times New Roman" w:hAnsi="Times New Roman"/>
          <w:sz w:val="28"/>
        </w:rPr>
        <w:t>его насухо салфеткой.</w:t>
      </w:r>
    </w:p>
    <w:p w14:paraId="0F4B63CF" w14:textId="77777777" w:rsidR="00144E46" w:rsidRPr="00144E46" w:rsidRDefault="00144E46" w:rsidP="00144E46">
      <w:pPr>
        <w:spacing w:after="0" w:line="267" w:lineRule="auto"/>
        <w:ind w:left="360" w:right="20"/>
        <w:jc w:val="both"/>
        <w:rPr>
          <w:rFonts w:ascii="Times New Roman" w:eastAsia="Times New Roman" w:hAnsi="Times New Roman"/>
          <w:sz w:val="28"/>
        </w:rPr>
      </w:pPr>
    </w:p>
    <w:p w14:paraId="50956B4F" w14:textId="13A37C17" w:rsidR="00677AFE" w:rsidRPr="007A77F5" w:rsidRDefault="00677AFE" w:rsidP="007A77F5">
      <w:pPr>
        <w:pStyle w:val="a8"/>
        <w:tabs>
          <w:tab w:val="left" w:pos="426"/>
        </w:tabs>
        <w:spacing w:before="240" w:after="0"/>
        <w:ind w:left="567"/>
        <w:contextualSpacing w:val="0"/>
        <w:jc w:val="center"/>
        <w:rPr>
          <w:rFonts w:ascii="Times New Roman" w:hAnsi="Times New Roman" w:cs="Times New Roman"/>
          <w:szCs w:val="28"/>
        </w:rPr>
      </w:pPr>
      <w:r w:rsidRPr="007A77F5">
        <w:rPr>
          <w:rFonts w:ascii="Times New Roman" w:eastAsia="SimSun" w:hAnsi="Times New Roman" w:cs="Times New Roman"/>
          <w:b/>
          <w:szCs w:val="28"/>
        </w:rPr>
        <w:t>СРОК СЛУЖБЫ И УТИЛИЗАЦИЯ</w:t>
      </w:r>
    </w:p>
    <w:p w14:paraId="0F4292B0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При соблюдении требований, указанных в настоящем руководстве по эксплуатации и в гарантийном талоне, срок службы товара составляет 3 года. </w:t>
      </w:r>
    </w:p>
    <w:p w14:paraId="08022D60" w14:textId="57494D7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По окончании срока службы возможно использование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по назначению, если его состояние отвечает требованиям безопасности и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не утратил свои функциональные свойства.</w:t>
      </w:r>
    </w:p>
    <w:p w14:paraId="569381A2" w14:textId="13DEAF2B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Не выбрасывайте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, а также комплектующие и составные детали в бытовые отходы! Отслуживший свой срок инструмент должен утилизироваться в соответствии с Вашими региональными нормативными актами по утилизации.</w:t>
      </w:r>
    </w:p>
    <w:p w14:paraId="3CF704A1" w14:textId="0E44ADB5" w:rsidR="003436A3" w:rsidRDefault="00677AFE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За подробной информацией о пунктах по сбору электроинструментов обращайтесь в свой административный округ, в местную службу по переработке отходов или в магазин, в котором был куплен </w:t>
      </w:r>
      <w:r w:rsidR="00373033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.</w:t>
      </w:r>
    </w:p>
    <w:p w14:paraId="4FD18448" w14:textId="77777777" w:rsidR="00144E46" w:rsidRPr="00144E46" w:rsidRDefault="00144E46" w:rsidP="00144E46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7FB67523" w14:textId="24DC92C3" w:rsidR="00677AFE" w:rsidRPr="004B28F5" w:rsidRDefault="00677AFE" w:rsidP="006D5373">
      <w:pPr>
        <w:jc w:val="center"/>
        <w:rPr>
          <w:rFonts w:ascii="Times New Roman" w:eastAsia="SimSun" w:hAnsi="Times New Roman" w:cs="Times New Roman"/>
          <w:b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b/>
          <w:sz w:val="28"/>
          <w:szCs w:val="28"/>
          <w:lang w:eastAsia="zh-CN"/>
        </w:rPr>
        <w:t>ГАРАНТИЙНЫЕ ОБЯЗАТЕЛЬСТВА</w:t>
      </w:r>
    </w:p>
    <w:p w14:paraId="6B796E2F" w14:textId="20ADFDAC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Гарантийный срок эксплуатации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прибора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составляет 12 месяцев со дня продажи розничной сетью (магазином). Если </w:t>
      </w:r>
      <w:r w:rsidR="00A4707F">
        <w:rPr>
          <w:rFonts w:ascii="Times New Roman" w:eastAsia="SimSun" w:hAnsi="Times New Roman" w:cs="Times New Roman"/>
          <w:sz w:val="28"/>
          <w:szCs w:val="28"/>
          <w:lang w:eastAsia="zh-CN"/>
        </w:rPr>
        <w:t>прибор</w:t>
      </w: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 эксплуатировался в коммерческих целях (профессионально), срок гарантии составляет 1 месяц со дня продажи.</w:t>
      </w:r>
    </w:p>
    <w:p w14:paraId="2C84FD02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04EAF9FD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Гарантийный ремонт осуществляется при соблюдении следующих условий:</w:t>
      </w:r>
    </w:p>
    <w:p w14:paraId="4585249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1. Наличия кассового чека.</w:t>
      </w:r>
    </w:p>
    <w:p w14:paraId="1FD9B236" w14:textId="529A739E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2. Предоставление неисправного инструмента в комплекте в чистом виде. </w:t>
      </w:r>
    </w:p>
    <w:p w14:paraId="7D969708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</w:p>
    <w:p w14:paraId="152D10CF" w14:textId="77777777" w:rsidR="00677AFE" w:rsidRPr="004B28F5" w:rsidRDefault="00677AFE" w:rsidP="00677AFE">
      <w:pPr>
        <w:tabs>
          <w:tab w:val="left" w:pos="3348"/>
        </w:tabs>
        <w:spacing w:before="240" w:after="240" w:line="240" w:lineRule="auto"/>
        <w:ind w:firstLine="567"/>
        <w:contextualSpacing/>
        <w:jc w:val="both"/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>Гарантийное обслуживание не предоставляется:</w:t>
      </w:r>
    </w:p>
    <w:p w14:paraId="7CEA9542" w14:textId="1F0C4602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A4707F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у которого неразборчив или изменен серийный номер (при наличии</w:t>
      </w:r>
      <w:r w:rsidR="00A4707F">
        <w:rPr>
          <w:rFonts w:ascii="Times New Roman" w:eastAsia="SimSun" w:hAnsi="Times New Roman" w:cs="Times New Roman"/>
          <w:szCs w:val="28"/>
        </w:rPr>
        <w:t>)</w:t>
      </w:r>
    </w:p>
    <w:p w14:paraId="4E6D10CB" w14:textId="0B8B1F9D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последствия самостоятельного ремонта, разборки, чистки и смазки </w:t>
      </w:r>
      <w:r w:rsidR="00A4707F">
        <w:rPr>
          <w:rFonts w:ascii="Times New Roman" w:eastAsia="SimSun" w:hAnsi="Times New Roman" w:cs="Times New Roman"/>
          <w:szCs w:val="28"/>
        </w:rPr>
        <w:t>прибора</w:t>
      </w:r>
      <w:r w:rsidRPr="004B28F5">
        <w:rPr>
          <w:rFonts w:ascii="Times New Roman" w:eastAsia="SimSun" w:hAnsi="Times New Roman" w:cs="Times New Roman"/>
          <w:szCs w:val="28"/>
        </w:rPr>
        <w:t xml:space="preserve"> в гарантийный период (не требуемые по инструкции эксплуатации), о чем свидетельствуют, например, заломы на шлицевых частях крепежа корпусных деталей;</w:t>
      </w:r>
    </w:p>
    <w:p w14:paraId="492A137D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возникшие в результате несообщения о первоначальной неисправности;</w:t>
      </w:r>
    </w:p>
    <w:p w14:paraId="6E3A70C8" w14:textId="07AE32B6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</w:t>
      </w:r>
      <w:r w:rsidR="00373033">
        <w:rPr>
          <w:rFonts w:ascii="Times New Roman" w:eastAsia="SimSun" w:hAnsi="Times New Roman" w:cs="Times New Roman"/>
          <w:szCs w:val="28"/>
        </w:rPr>
        <w:t>прибор</w:t>
      </w:r>
      <w:r w:rsidRPr="004B28F5">
        <w:rPr>
          <w:rFonts w:ascii="Times New Roman" w:eastAsia="SimSun" w:hAnsi="Times New Roman" w:cs="Times New Roman"/>
          <w:szCs w:val="28"/>
        </w:rPr>
        <w:t>, который эксплуатировался с нарушениями инструкции по эксплуатации или не по назначению;</w:t>
      </w:r>
    </w:p>
    <w:p w14:paraId="5305A8B5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повреждения, дефекты, вызванные внешними механическими воздействиями, воздействием агрессивных средств и высоких температур или иных внешних факторов, таких как дождь, снег, повышенная влажность и др.;</w:t>
      </w:r>
    </w:p>
    <w:p w14:paraId="1B2611EE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попаданием в инструмент инородных тел, небрежным или плохим уходом, повлекшими за собой выход из строя инструмента;</w:t>
      </w:r>
    </w:p>
    <w:p w14:paraId="46373162" w14:textId="77777777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>На неисправности, вызванные использованием неоригинальных запасных частей и принадлежностей;</w:t>
      </w:r>
    </w:p>
    <w:p w14:paraId="4E6E4FC5" w14:textId="1FD799B4" w:rsidR="00677AFE" w:rsidRPr="004B28F5" w:rsidRDefault="00677AFE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 w:rsidRPr="004B28F5">
        <w:rPr>
          <w:rFonts w:ascii="Times New Roman" w:eastAsia="SimSun" w:hAnsi="Times New Roman" w:cs="Times New Roman"/>
          <w:szCs w:val="28"/>
        </w:rPr>
        <w:t xml:space="preserve">На недостатки изделий, возникшие вследствие эксплуатации с </w:t>
      </w:r>
      <w:r w:rsidR="00B215E5" w:rsidRPr="004B28F5">
        <w:rPr>
          <w:rFonts w:ascii="Times New Roman" w:eastAsia="SimSun" w:hAnsi="Times New Roman" w:cs="Times New Roman"/>
          <w:szCs w:val="28"/>
        </w:rPr>
        <w:t>не устранёнными</w:t>
      </w:r>
      <w:r w:rsidRPr="004B28F5">
        <w:rPr>
          <w:rFonts w:ascii="Times New Roman" w:eastAsia="SimSun" w:hAnsi="Times New Roman" w:cs="Times New Roman"/>
          <w:szCs w:val="28"/>
        </w:rPr>
        <w:t xml:space="preserve"> иными недостатками;</w:t>
      </w:r>
    </w:p>
    <w:p w14:paraId="78F72A3B" w14:textId="1E178C55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недостатки изделий, возникшие вследствие технического обслуживания и внесения конструктивных изменений лицами, организациями, не являющимися авторизованными сервисными центрами;</w:t>
      </w:r>
    </w:p>
    <w:p w14:paraId="3D1C0854" w14:textId="077B3E74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естественный износ изделия и комплектующих в результате интенсивного использования;</w:t>
      </w:r>
    </w:p>
    <w:p w14:paraId="777851C2" w14:textId="465D5ED9" w:rsidR="00677AFE" w:rsidRPr="004B28F5" w:rsidRDefault="00050BDD" w:rsidP="00677AFE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На такие виды работ, как регулировка, чистка, смазка, замена расходных материалов, а также периодическое обслуживание и прочий уход за изделием, оговоренным в Руководстве (Инструкции по эксплуатации);</w:t>
      </w:r>
    </w:p>
    <w:p w14:paraId="298DC097" w14:textId="070C8C9E" w:rsidR="003436A3" w:rsidRPr="007A77F5" w:rsidRDefault="00050BDD" w:rsidP="007A77F5">
      <w:pPr>
        <w:pStyle w:val="a8"/>
        <w:numPr>
          <w:ilvl w:val="0"/>
          <w:numId w:val="14"/>
        </w:numPr>
        <w:tabs>
          <w:tab w:val="left" w:pos="0"/>
        </w:tabs>
        <w:spacing w:before="240" w:after="240"/>
        <w:rPr>
          <w:rFonts w:ascii="Times New Roman" w:eastAsia="SimSun" w:hAnsi="Times New Roman" w:cs="Times New Roman"/>
          <w:szCs w:val="28"/>
        </w:rPr>
      </w:pPr>
      <w:r>
        <w:rPr>
          <w:rFonts w:ascii="Times New Roman" w:eastAsia="SimSun" w:hAnsi="Times New Roman" w:cs="Times New Roman"/>
          <w:szCs w:val="28"/>
        </w:rPr>
        <w:t xml:space="preserve"> </w:t>
      </w:r>
      <w:r w:rsidR="00677AFE" w:rsidRPr="004B28F5">
        <w:rPr>
          <w:rFonts w:ascii="Times New Roman" w:eastAsia="SimSun" w:hAnsi="Times New Roman" w:cs="Times New Roman"/>
          <w:szCs w:val="28"/>
        </w:rPr>
        <w:t>Предметом гарантии не является неполная комплектация изделия, которая могла быть обнаружена при продаже изделия;</w:t>
      </w:r>
    </w:p>
    <w:p w14:paraId="25593B47" w14:textId="6B795A65" w:rsidR="00677AFE" w:rsidRPr="004B28F5" w:rsidRDefault="00677AFE" w:rsidP="00AE0F92">
      <w:pPr>
        <w:rPr>
          <w:rFonts w:ascii="Times New Roman" w:eastAsia="SimSu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SimSun" w:hAnsi="Times New Roman" w:cs="Times New Roman"/>
          <w:sz w:val="28"/>
          <w:szCs w:val="28"/>
          <w:lang w:eastAsia="zh-CN"/>
        </w:rPr>
        <w:t xml:space="preserve">Гарантия не распространяется комплектующие и составные детали, являющиеся расходными и быстроизнашивающимися, к которым относятся: </w:t>
      </w:r>
    </w:p>
    <w:p w14:paraId="6B43D94C" w14:textId="6BBD6391" w:rsidR="00677AFE" w:rsidRPr="004B28F5" w:rsidRDefault="00677AFE" w:rsidP="00677AFE">
      <w:pPr>
        <w:tabs>
          <w:tab w:val="left" w:pos="3348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- </w:t>
      </w:r>
      <w:r w:rsidR="00050BDD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оснастка (сменные принадлежности),</w:t>
      </w: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входящие в комплектацию или устанавливаемые пользователем, например,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</w:t>
      </w:r>
      <w:r w:rsidR="005B6746">
        <w:rPr>
          <w:rFonts w:ascii="Times New Roman" w:eastAsia="Times New Roman" w:hAnsi="Times New Roman" w:cs="Times New Roman"/>
          <w:sz w:val="28"/>
          <w:szCs w:val="28"/>
          <w:lang w:eastAsia="zh-CN"/>
        </w:rPr>
        <w:t>очки</w:t>
      </w:r>
      <w:r w:rsidR="00920A46"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,</w:t>
      </w:r>
      <w:r w:rsidR="005B6746">
        <w:rPr>
          <w:rFonts w:ascii="Times New Roman" w:eastAsia="Times New Roman" w:hAnsi="Times New Roman" w:cs="Times New Roman"/>
          <w:sz w:val="28"/>
          <w:szCs w:val="28"/>
          <w:lang w:eastAsia="zh-CN"/>
        </w:rPr>
        <w:t xml:space="preserve"> штатив, переходник для штатива</w:t>
      </w:r>
      <w:r w:rsidR="00050BDD">
        <w:rPr>
          <w:rFonts w:ascii="Times New Roman" w:eastAsia="Times New Roman" w:hAnsi="Times New Roman" w:cs="Times New Roman"/>
          <w:sz w:val="28"/>
          <w:szCs w:val="28"/>
          <w:lang w:eastAsia="zh-CN"/>
        </w:rPr>
        <w:t>.</w:t>
      </w:r>
    </w:p>
    <w:p w14:paraId="47C43A47" w14:textId="77777777" w:rsidR="00677AFE" w:rsidRPr="004B28F5" w:rsidRDefault="00677AFE" w:rsidP="00677AFE">
      <w:pPr>
        <w:spacing w:after="0" w:line="240" w:lineRule="auto"/>
        <w:ind w:left="284"/>
        <w:jc w:val="both"/>
        <w:rPr>
          <w:rFonts w:ascii="Calibri" w:eastAsia="Calibri" w:hAnsi="Calibri" w:cs="Times New Roman"/>
          <w:color w:val="221F1F"/>
          <w:sz w:val="28"/>
          <w:szCs w:val="28"/>
        </w:rPr>
      </w:pPr>
      <w:r w:rsidRPr="004B28F5">
        <w:rPr>
          <w:rFonts w:ascii="Times New Roman" w:eastAsia="Times New Roman" w:hAnsi="Times New Roman" w:cs="Times New Roman"/>
          <w:noProof/>
          <w:sz w:val="28"/>
          <w:szCs w:val="28"/>
          <w:lang w:eastAsia="zh-CN"/>
        </w:rPr>
        <w:drawing>
          <wp:anchor distT="0" distB="0" distL="0" distR="0" simplePos="0" relativeHeight="251676672" behindDoc="0" locked="0" layoutInCell="1" allowOverlap="1" wp14:anchorId="64159B73" wp14:editId="2BF96CDC">
            <wp:simplePos x="0" y="0"/>
            <wp:positionH relativeFrom="page">
              <wp:posOffset>5600700</wp:posOffset>
            </wp:positionH>
            <wp:positionV relativeFrom="paragraph">
              <wp:posOffset>123759</wp:posOffset>
            </wp:positionV>
            <wp:extent cx="1040130" cy="1040536"/>
            <wp:effectExtent l="0" t="0" r="7620" b="7620"/>
            <wp:wrapNone/>
            <wp:docPr id="20" name="image14.png" descr="qr-code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4.png"/>
                    <pic:cNvPicPr>
                      <a:picLocks noChangeAspect="1"/>
                    </pic:cNvPicPr>
                  </pic:nvPicPr>
                  <pic:blipFill>
                    <a:blip r:embed="rId13"/>
                    <a:stretch/>
                  </pic:blipFill>
                  <pic:spPr bwMode="auto">
                    <a:xfrm>
                      <a:off x="0" y="0"/>
                      <a:ext cx="1041755" cy="10421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FC9673" w14:textId="77777777" w:rsidR="00677AFE" w:rsidRPr="004B28F5" w:rsidRDefault="00677AFE" w:rsidP="00677AFE">
      <w:pPr>
        <w:spacing w:before="5" w:after="0" w:line="237" w:lineRule="auto"/>
        <w:ind w:left="284" w:right="4601"/>
        <w:jc w:val="both"/>
        <w:rPr>
          <w:rFonts w:ascii="Times New Roman" w:eastAsia="Times New Roman" w:hAnsi="Times New Roman" w:cs="Times New Roman"/>
          <w:sz w:val="28"/>
          <w:szCs w:val="28"/>
          <w:lang w:eastAsia="zh-CN"/>
        </w:rPr>
      </w:pPr>
      <w:r w:rsidRPr="004B28F5">
        <w:rPr>
          <w:rFonts w:ascii="Times New Roman" w:eastAsia="Times New Roman" w:hAnsi="Times New Roman" w:cs="Times New Roman"/>
          <w:sz w:val="28"/>
          <w:szCs w:val="28"/>
          <w:lang w:eastAsia="zh-CN"/>
        </w:rPr>
        <w:t>Перечень сервисных центров Вы можете посмотреть на сайте:</w:t>
      </w:r>
      <w:r w:rsidRPr="004B28F5">
        <w:rPr>
          <w:rFonts w:ascii="Times New Roman" w:eastAsia="Times New Roman" w:hAnsi="Times New Roman" w:cs="Times New Roman"/>
          <w:spacing w:val="1"/>
          <w:sz w:val="28"/>
          <w:szCs w:val="28"/>
          <w:lang w:eastAsia="zh-CN"/>
        </w:rPr>
        <w:t xml:space="preserve"> </w:t>
      </w:r>
      <w:hyperlink r:id="rId14" w:tooltip="https://z3k.ru/service/" w:history="1">
        <w:r w:rsidRPr="004B28F5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zh-CN"/>
          </w:rPr>
          <w:t>https://z3k.ru/service/</w:t>
        </w:r>
      </w:hyperlink>
    </w:p>
    <w:p w14:paraId="39BC4E89" w14:textId="33CCA436" w:rsidR="00677AFE" w:rsidRPr="004B28F5" w:rsidRDefault="00677AFE" w:rsidP="00144E46">
      <w:pPr>
        <w:widowControl w:val="0"/>
        <w:autoSpaceDE w:val="0"/>
        <w:autoSpaceDN w:val="0"/>
        <w:spacing w:before="3" w:after="0" w:line="240" w:lineRule="auto"/>
        <w:ind w:left="284"/>
        <w:jc w:val="both"/>
        <w:rPr>
          <w:rFonts w:ascii="Times New Roman" w:eastAsia="Arial" w:hAnsi="Times New Roman" w:cs="Times New Roman"/>
          <w:sz w:val="28"/>
          <w:szCs w:val="28"/>
          <w:lang w:eastAsia="ru-RU" w:bidi="ru-RU"/>
        </w:rPr>
      </w:pP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Перейти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по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ссылке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можно</w:t>
      </w:r>
      <w:r w:rsidRPr="004B28F5">
        <w:rPr>
          <w:rFonts w:ascii="Times New Roman" w:eastAsia="Arial" w:hAnsi="Times New Roman" w:cs="Times New Roman"/>
          <w:spacing w:val="-2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отсканировав</w:t>
      </w:r>
      <w:r w:rsidRPr="004B28F5">
        <w:rPr>
          <w:rFonts w:ascii="Times New Roman" w:eastAsia="Arial" w:hAnsi="Times New Roman" w:cs="Times New Roman"/>
          <w:spacing w:val="1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QR</w:t>
      </w:r>
      <w:r w:rsidRPr="004B28F5">
        <w:rPr>
          <w:rFonts w:ascii="Times New Roman" w:eastAsia="Arial" w:hAnsi="Times New Roman" w:cs="Times New Roman"/>
          <w:spacing w:val="-3"/>
          <w:sz w:val="28"/>
          <w:szCs w:val="28"/>
          <w:lang w:eastAsia="ru-RU" w:bidi="ru-RU"/>
        </w:rPr>
        <w:t xml:space="preserve"> </w:t>
      </w:r>
      <w:r w:rsidRPr="004B28F5">
        <w:rPr>
          <w:rFonts w:ascii="Times New Roman" w:eastAsia="Arial" w:hAnsi="Times New Roman" w:cs="Times New Roman"/>
          <w:sz w:val="28"/>
          <w:szCs w:val="28"/>
          <w:lang w:eastAsia="ru-RU" w:bidi="ru-RU"/>
        </w:rPr>
        <w:t>код:</w:t>
      </w:r>
    </w:p>
    <w:p w14:paraId="22FBBFF5" w14:textId="77777777" w:rsidR="00F45A45" w:rsidRDefault="00F45A45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0AD7546E" w14:textId="77777777" w:rsidR="00373033" w:rsidRDefault="00373033" w:rsidP="00B04D54">
      <w:pPr>
        <w:spacing w:after="0" w:line="240" w:lineRule="auto"/>
        <w:rPr>
          <w:rFonts w:ascii="Calibri" w:eastAsia="Times New Roman" w:hAnsi="Calibri" w:cs="Calibri"/>
          <w:b/>
          <w:sz w:val="28"/>
          <w:szCs w:val="28"/>
          <w:lang w:eastAsia="ru-RU"/>
        </w:rPr>
      </w:pPr>
    </w:p>
    <w:p w14:paraId="1A61A082" w14:textId="77777777" w:rsidR="00853F5C" w:rsidRDefault="003436A3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Экспортер/</w:t>
      </w:r>
      <w:r w:rsidR="00677AFE"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ь</w:t>
      </w:r>
      <w:r w:rsidR="00677AFE" w:rsidRPr="003436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NINGBO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DEKO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INFORMATION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TECHNOLOGY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CO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.,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LTD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./НИНБО ДЕКО ИНФОРМЭЙШН ТЕКНОЛОДЖИ КО., ЛТД. </w:t>
      </w:r>
    </w:p>
    <w:p w14:paraId="43060440" w14:textId="605D89FB" w:rsidR="00677AFE" w:rsidRPr="009B423F" w:rsidRDefault="00677AFE" w:rsidP="00B04D5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Адрес</w:t>
      </w:r>
      <w:r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экспортера</w:t>
      </w:r>
      <w:r w:rsidR="003436A3" w:rsidRPr="009B423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/</w:t>
      </w:r>
      <w:r w:rsidR="003436A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изготовителя</w:t>
      </w:r>
      <w:r w:rsidR="00853F5C" w:rsidRPr="00853F5C">
        <w:t xml:space="preserve"> </w:t>
      </w:r>
      <w:r w:rsidR="00853F5C" w:rsidRPr="00853F5C">
        <w:rPr>
          <w:rFonts w:ascii="Times New Roman" w:eastAsia="Times New Roman" w:hAnsi="Times New Roman" w:cs="Times New Roman"/>
          <w:sz w:val="28"/>
          <w:szCs w:val="28"/>
          <w:lang w:eastAsia="ru-RU"/>
        </w:rPr>
        <w:t>RM.402, NO.555, RILI MIDDLE ROAD, YINZHOU DISTRICT, NINGBO, ZHEJIANG, CHINA/ОФ.402, №555, ЖИЛИ МИДДЛ РОАД, ИНЬЧЖОУ ДИСТРИКТ, НИНБО, ЧЖЭЦЗЯН, КИТАЙ</w:t>
      </w:r>
    </w:p>
    <w:p w14:paraId="58DDD92D" w14:textId="40ADC8EF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Импортер</w:t>
      </w:r>
      <w:r w:rsidR="003436A3">
        <w:rPr>
          <w:rFonts w:ascii="Times New Roman" w:eastAsia="Calibri" w:hAnsi="Times New Roman" w:cs="Times New Roman"/>
          <w:b/>
          <w:color w:val="221F1F"/>
          <w:sz w:val="28"/>
        </w:rPr>
        <w:t>/Организация, уполномоченная принимать претензии</w:t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ООО "ДЕКО ЕВРОПА"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Адрес: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 xml:space="preserve"> 107078, Москва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г, Новорязанская</w:t>
      </w:r>
      <w:r w:rsidRPr="003436A3">
        <w:rPr>
          <w:rFonts w:ascii="Times New Roman" w:eastAsia="Calibri" w:hAnsi="Times New Roman" w:cs="Times New Roman"/>
          <w:color w:val="221F1F"/>
          <w:sz w:val="28"/>
          <w:lang w:val="en-US"/>
        </w:rPr>
        <w:t> 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t>ул, дом 18</w:t>
      </w:r>
    </w:p>
    <w:p w14:paraId="51E16997" w14:textId="77777777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color w:val="221F1F"/>
          <w:sz w:val="28"/>
        </w:rPr>
        <w:t>Тел.+7(905)518-81-22</w:t>
      </w:r>
      <w:r w:rsidRPr="003436A3">
        <w:rPr>
          <w:rFonts w:ascii="Times New Roman" w:eastAsia="Calibri" w:hAnsi="Times New Roman" w:cs="Times New Roman"/>
          <w:color w:val="221F1F"/>
          <w:sz w:val="28"/>
        </w:rPr>
        <w:br/>
        <w:t>E-mail: </w:t>
      </w:r>
      <w:hyperlink r:id="rId15" w:tooltip="mailto:info@z3k.ru" w:history="1">
        <w:r w:rsidRPr="003436A3">
          <w:rPr>
            <w:rFonts w:ascii="Times New Roman" w:eastAsia="Calibri" w:hAnsi="Times New Roman" w:cs="Times New Roman"/>
            <w:color w:val="221F1F"/>
            <w:sz w:val="28"/>
          </w:rPr>
          <w:t>info@z3k.ru</w:t>
        </w:r>
      </w:hyperlink>
      <w:r w:rsidRPr="003436A3">
        <w:rPr>
          <w:rFonts w:ascii="Times New Roman" w:eastAsia="Calibri" w:hAnsi="Times New Roman" w:cs="Times New Roman"/>
          <w:color w:val="221F1F"/>
          <w:sz w:val="28"/>
        </w:rPr>
        <w:br/>
      </w: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Сделано в Китае</w:t>
      </w:r>
    </w:p>
    <w:p w14:paraId="4F9CA251" w14:textId="53205883" w:rsidR="00677AFE" w:rsidRPr="003436A3" w:rsidRDefault="007A77F5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4B28F5">
        <w:rPr>
          <w:rFonts w:ascii="Calibri" w:eastAsia="Times New Roman" w:hAnsi="Calibri" w:cs="Calibri"/>
          <w:noProof/>
          <w:sz w:val="28"/>
          <w:szCs w:val="28"/>
          <w:lang w:eastAsia="zh-CN"/>
        </w:rPr>
        <w:drawing>
          <wp:anchor distT="0" distB="0" distL="0" distR="0" simplePos="0" relativeHeight="251678720" behindDoc="0" locked="0" layoutInCell="1" allowOverlap="1" wp14:anchorId="1AD204D9" wp14:editId="3328C0A3">
            <wp:simplePos x="0" y="0"/>
            <wp:positionH relativeFrom="margin">
              <wp:posOffset>6174105</wp:posOffset>
            </wp:positionH>
            <wp:positionV relativeFrom="paragraph">
              <wp:posOffset>78105</wp:posOffset>
            </wp:positionV>
            <wp:extent cx="485775" cy="525225"/>
            <wp:effectExtent l="0" t="0" r="0" b="8255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6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7AFE" w:rsidRPr="003436A3">
        <w:rPr>
          <w:rFonts w:ascii="Times New Roman" w:eastAsia="Calibri" w:hAnsi="Times New Roman" w:cs="Times New Roman"/>
          <w:b/>
          <w:color w:val="221F1F"/>
          <w:sz w:val="28"/>
        </w:rPr>
        <w:t>Дата производства указана на индивидуальной упаковке.</w:t>
      </w:r>
    </w:p>
    <w:p w14:paraId="470BDCCF" w14:textId="54FA6C23" w:rsidR="00677AFE" w:rsidRPr="003436A3" w:rsidRDefault="00677AFE" w:rsidP="00B04D54">
      <w:pPr>
        <w:spacing w:after="0" w:line="240" w:lineRule="auto"/>
        <w:rPr>
          <w:rFonts w:ascii="Times New Roman" w:eastAsia="Calibri" w:hAnsi="Times New Roman" w:cs="Times New Roman"/>
          <w:b/>
          <w:color w:val="221F1F"/>
          <w:sz w:val="28"/>
        </w:rPr>
      </w:pPr>
      <w:r w:rsidRPr="003436A3">
        <w:rPr>
          <w:rFonts w:ascii="Times New Roman" w:eastAsia="Calibri" w:hAnsi="Times New Roman" w:cs="Times New Roman"/>
          <w:b/>
          <w:color w:val="221F1F"/>
          <w:sz w:val="28"/>
        </w:rPr>
        <w:t>Изделие соответствует требованиям:</w:t>
      </w:r>
    </w:p>
    <w:p w14:paraId="7AD35FB6" w14:textId="602861C3" w:rsidR="00373033" w:rsidRDefault="00373033" w:rsidP="00373033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</w:pPr>
      <w:r w:rsidRPr="00373033">
        <w:rPr>
          <w:rFonts w:ascii="Times New Roman" w:eastAsia="Calibri" w:hAnsi="Times New Roman" w:cs="Times New Roman"/>
          <w:color w:val="221F1F"/>
          <w:sz w:val="28"/>
        </w:rPr>
        <w:t>ТР ТС 004/2011 </w:t>
      </w:r>
      <w:r>
        <w:rPr>
          <w:rFonts w:ascii="Times New Roman" w:eastAsia="Calibri" w:hAnsi="Times New Roman" w:cs="Times New Roman"/>
          <w:color w:val="221F1F"/>
          <w:sz w:val="28"/>
        </w:rPr>
        <w:t>«</w:t>
      </w:r>
      <w:r w:rsidRPr="00373033">
        <w:rPr>
          <w:rFonts w:ascii="Times New Roman" w:eastAsia="Calibri" w:hAnsi="Times New Roman" w:cs="Times New Roman"/>
          <w:color w:val="221F1F"/>
          <w:sz w:val="28"/>
        </w:rPr>
        <w:t>О безопасности низковольтного оборудования</w:t>
      </w:r>
      <w:r>
        <w:rPr>
          <w:rFonts w:ascii="Times New Roman" w:eastAsia="Calibri" w:hAnsi="Times New Roman" w:cs="Times New Roman"/>
          <w:color w:val="221F1F"/>
          <w:sz w:val="28"/>
        </w:rPr>
        <w:t>»</w:t>
      </w:r>
    </w:p>
    <w:p w14:paraId="630BC54D" w14:textId="0168A324" w:rsidR="00373033" w:rsidRPr="00373033" w:rsidRDefault="00373033" w:rsidP="00373033">
      <w:pPr>
        <w:spacing w:after="0" w:line="240" w:lineRule="auto"/>
        <w:rPr>
          <w:rFonts w:ascii="Arial" w:eastAsia="Times New Roman" w:hAnsi="Arial" w:cs="Arial"/>
          <w:color w:val="000000"/>
          <w:sz w:val="18"/>
          <w:szCs w:val="18"/>
          <w:lang w:eastAsia="ru-RU"/>
        </w:rPr>
      </w:pPr>
      <w:r w:rsidRPr="00373033">
        <w:rPr>
          <w:rFonts w:ascii="Times New Roman" w:eastAsia="Calibri" w:hAnsi="Times New Roman" w:cs="Times New Roman"/>
          <w:color w:val="221F1F"/>
          <w:sz w:val="28"/>
        </w:rPr>
        <w:t xml:space="preserve">ТР ТС 020/2011 </w:t>
      </w:r>
      <w:r w:rsidR="00AC3CBD">
        <w:rPr>
          <w:rFonts w:ascii="Times New Roman" w:eastAsia="Calibri" w:hAnsi="Times New Roman" w:cs="Times New Roman"/>
          <w:color w:val="221F1F"/>
          <w:sz w:val="28"/>
        </w:rPr>
        <w:t>«</w:t>
      </w:r>
      <w:r w:rsidRPr="00373033">
        <w:rPr>
          <w:rFonts w:ascii="Times New Roman" w:eastAsia="Calibri" w:hAnsi="Times New Roman" w:cs="Times New Roman"/>
          <w:color w:val="221F1F"/>
          <w:sz w:val="28"/>
        </w:rPr>
        <w:t>Электромагнитная совместимость технических средств</w:t>
      </w:r>
      <w:r>
        <w:rPr>
          <w:rFonts w:ascii="Times New Roman" w:eastAsia="Calibri" w:hAnsi="Times New Roman" w:cs="Times New Roman"/>
          <w:color w:val="221F1F"/>
          <w:sz w:val="28"/>
        </w:rPr>
        <w:t>»</w:t>
      </w:r>
      <w:r w:rsidRPr="00373033">
        <w:rPr>
          <w:rFonts w:ascii="Arial" w:eastAsia="Times New Roman" w:hAnsi="Arial" w:cs="Arial"/>
          <w:color w:val="000000"/>
          <w:sz w:val="18"/>
          <w:szCs w:val="18"/>
          <w:lang w:eastAsia="ru-RU"/>
        </w:rPr>
        <w:br/>
      </w:r>
    </w:p>
    <w:p w14:paraId="572F8609" w14:textId="055CC560" w:rsidR="00373033" w:rsidRPr="005D6F84" w:rsidRDefault="00373033" w:rsidP="00677AFE">
      <w:pPr>
        <w:spacing w:after="0" w:line="240" w:lineRule="auto"/>
        <w:rPr>
          <w:rFonts w:ascii="Times New Roman" w:eastAsia="Calibri" w:hAnsi="Times New Roman" w:cs="Times New Roman"/>
          <w:color w:val="221F1F"/>
          <w:sz w:val="28"/>
        </w:rPr>
        <w:sectPr w:rsidR="00373033" w:rsidRPr="005D6F84" w:rsidSect="004A1229">
          <w:headerReference w:type="default" r:id="rId17"/>
          <w:footerReference w:type="default" r:id="rId18"/>
          <w:type w:val="continuous"/>
          <w:pgSz w:w="11910" w:h="16840"/>
          <w:pgMar w:top="709" w:right="380" w:bottom="280" w:left="740" w:header="0" w:footer="0" w:gutter="0"/>
          <w:cols w:space="720"/>
          <w:titlePg/>
          <w:docGrid w:linePitch="381"/>
        </w:sectPr>
      </w:pPr>
    </w:p>
    <w:p w14:paraId="0EE68B12" w14:textId="0F504516" w:rsidR="00DB747F" w:rsidRPr="00677AFE" w:rsidRDefault="00677AFE" w:rsidP="00677AFE">
      <w:pPr>
        <w:widowControl w:val="0"/>
        <w:autoSpaceDE w:val="0"/>
        <w:autoSpaceDN w:val="0"/>
        <w:spacing w:before="7" w:after="0" w:line="240" w:lineRule="auto"/>
        <w:jc w:val="both"/>
        <w:rPr>
          <w:rFonts w:ascii="Arial" w:eastAsia="Arial" w:hAnsi="Arial" w:cs="Arial"/>
          <w:sz w:val="21"/>
          <w:szCs w:val="18"/>
          <w:lang w:eastAsia="ru-RU" w:bidi="ru-RU"/>
        </w:rPr>
      </w:pPr>
      <w:r w:rsidRPr="004B28F5">
        <w:rPr>
          <w:rFonts w:ascii="Arial" w:eastAsia="SimSun" w:hAnsi="Arial" w:cs="Calibri"/>
          <w:noProof/>
          <w:sz w:val="18"/>
          <w:szCs w:val="18"/>
          <w:lang w:eastAsia="zh-CN"/>
        </w:rPr>
        <w:lastRenderedPageBreak/>
        <w:drawing>
          <wp:anchor distT="0" distB="0" distL="114300" distR="114300" simplePos="0" relativeHeight="251677696" behindDoc="0" locked="0" layoutInCell="1" allowOverlap="1" wp14:anchorId="49AC18FD" wp14:editId="6A479047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070" cy="10671175"/>
            <wp:effectExtent l="0" t="0" r="0" b="0"/>
            <wp:wrapSquare wrapText="bothSides"/>
            <wp:docPr id="2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9"/>
                    <a:stretch/>
                  </pic:blipFill>
                  <pic:spPr bwMode="auto">
                    <a:xfrm>
                      <a:off x="0" y="0"/>
                      <a:ext cx="7545070" cy="1067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DB747F" w:rsidRPr="00677AFE" w:rsidSect="00744AA4">
      <w:headerReference w:type="default" r:id="rId20"/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57F934" w14:textId="77777777" w:rsidR="000244DA" w:rsidRDefault="000244DA">
      <w:pPr>
        <w:spacing w:after="0" w:line="240" w:lineRule="auto"/>
      </w:pPr>
      <w:r>
        <w:separator/>
      </w:r>
    </w:p>
  </w:endnote>
  <w:endnote w:type="continuationSeparator" w:id="0">
    <w:p w14:paraId="7881CD57" w14:textId="77777777" w:rsidR="000244DA" w:rsidRDefault="000244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75025552"/>
      <w:docPartObj>
        <w:docPartGallery w:val="Page Numbers (Bottom of Page)"/>
        <w:docPartUnique/>
      </w:docPartObj>
    </w:sdtPr>
    <w:sdtContent>
      <w:p w14:paraId="64724335" w14:textId="77777777" w:rsidR="007551CF" w:rsidRDefault="007551CF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14</w:t>
        </w:r>
        <w:r>
          <w:fldChar w:fldCharType="end"/>
        </w:r>
      </w:p>
    </w:sdtContent>
  </w:sdt>
  <w:p w14:paraId="0E893D98" w14:textId="77777777" w:rsidR="007551CF" w:rsidRDefault="007551CF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16389563"/>
      <w:docPartObj>
        <w:docPartGallery w:val="Page Numbers (Bottom of Page)"/>
        <w:docPartUnique/>
      </w:docPartObj>
    </w:sdtPr>
    <w:sdtContent>
      <w:p w14:paraId="17A1198E" w14:textId="77777777" w:rsidR="002D0F35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747E5">
          <w:rPr>
            <w:noProof/>
          </w:rPr>
          <w:t>14</w:t>
        </w:r>
        <w:r>
          <w:fldChar w:fldCharType="end"/>
        </w:r>
      </w:p>
    </w:sdtContent>
  </w:sdt>
  <w:p w14:paraId="1A5E221F" w14:textId="77777777" w:rsidR="002D0F35" w:rsidRDefault="00000000">
    <w:pPr>
      <w:pStyle w:val="a6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134431989"/>
      <w:docPartObj>
        <w:docPartGallery w:val="Page Numbers (Bottom of Page)"/>
        <w:docPartUnique/>
      </w:docPartObj>
    </w:sdtPr>
    <w:sdtContent>
      <w:p w14:paraId="4C5E3956" w14:textId="77777777" w:rsidR="00744AA4" w:rsidRDefault="00062B12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5CA7381" w14:textId="77777777" w:rsidR="00744AA4" w:rsidRDefault="00000000">
    <w:pPr>
      <w:pStyle w:val="a6"/>
    </w:pPr>
  </w:p>
  <w:p w14:paraId="52BDFED8" w14:textId="77777777" w:rsidR="00B20179" w:rsidRDefault="000000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8B4A99" w14:textId="77777777" w:rsidR="000244DA" w:rsidRDefault="000244DA">
      <w:pPr>
        <w:spacing w:after="0" w:line="240" w:lineRule="auto"/>
      </w:pPr>
      <w:r>
        <w:separator/>
      </w:r>
    </w:p>
  </w:footnote>
  <w:footnote w:type="continuationSeparator" w:id="0">
    <w:p w14:paraId="5D21D9E5" w14:textId="77777777" w:rsidR="000244DA" w:rsidRDefault="000244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2807D" w14:textId="77777777" w:rsidR="007551CF" w:rsidRDefault="007551CF">
    <w:pPr>
      <w:pStyle w:val="a4"/>
    </w:pPr>
    <w:r>
      <w:rPr>
        <w:noProof/>
        <w:lang w:eastAsia="zh-CN"/>
      </w:rPr>
      <w:drawing>
        <wp:inline distT="0" distB="0" distL="0" distR="0" wp14:anchorId="7C85D796" wp14:editId="35ACA07C">
          <wp:extent cx="7090410" cy="461613"/>
          <wp:effectExtent l="0" t="0" r="0" b="0"/>
          <wp:docPr id="133660020" name="Рисунок 133660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C180C54" w14:textId="77777777" w:rsidR="007551CF" w:rsidRDefault="007551CF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76E2FC" w14:textId="77777777" w:rsidR="002D0F35" w:rsidRDefault="00062B12">
    <w:pPr>
      <w:pStyle w:val="a4"/>
    </w:pPr>
    <w:r>
      <w:rPr>
        <w:noProof/>
        <w:lang w:eastAsia="zh-CN"/>
      </w:rPr>
      <w:drawing>
        <wp:inline distT="0" distB="0" distL="0" distR="0" wp14:anchorId="17C4A917" wp14:editId="6E978CC7">
          <wp:extent cx="7090410" cy="461613"/>
          <wp:effectExtent l="0" t="0" r="0" b="0"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90410" cy="4616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9EECCAB" w14:textId="77777777" w:rsidR="002D0F35" w:rsidRDefault="00000000">
    <w:pPr>
      <w:pStyle w:val="a4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09BB0" w14:textId="77777777" w:rsidR="00744AA4" w:rsidRDefault="00062B12">
    <w:pPr>
      <w:pStyle w:val="a4"/>
    </w:pPr>
    <w:r>
      <w:rPr>
        <w:noProof/>
        <w:lang w:eastAsia="zh-CN"/>
      </w:rPr>
      <w:drawing>
        <wp:anchor distT="0" distB="0" distL="114300" distR="114300" simplePos="0" relativeHeight="251659264" behindDoc="0" locked="0" layoutInCell="1" allowOverlap="1" wp14:anchorId="6E3AD1DC" wp14:editId="6191E0DA">
          <wp:simplePos x="0" y="0"/>
          <wp:positionH relativeFrom="page">
            <wp:align>right</wp:align>
          </wp:positionH>
          <wp:positionV relativeFrom="paragraph">
            <wp:posOffset>-440055</wp:posOffset>
          </wp:positionV>
          <wp:extent cx="5940425" cy="386239"/>
          <wp:effectExtent l="0" t="0" r="3175" b="0"/>
          <wp:wrapSquare wrapText="bothSides"/>
          <wp:docPr id="5" name="Рисунок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8623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D619044" w14:textId="77777777" w:rsidR="00B20179" w:rsidRDefault="00000000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5004E"/>
    <w:multiLevelType w:val="hybridMultilevel"/>
    <w:tmpl w:val="805237FC"/>
    <w:lvl w:ilvl="0" w:tplc="8CBEDE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lang w:val="ru-RU" w:eastAsia="en-US" w:bidi="ar-SA"/>
      </w:rPr>
    </w:lvl>
    <w:lvl w:ilvl="1" w:tplc="84C6005A">
      <w:start w:val="3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  <w:sz w:val="22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A69EF"/>
    <w:multiLevelType w:val="hybridMultilevel"/>
    <w:tmpl w:val="6AF4B432"/>
    <w:lvl w:ilvl="0" w:tplc="67300F6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760C85"/>
    <w:multiLevelType w:val="hybridMultilevel"/>
    <w:tmpl w:val="12E434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727C5"/>
    <w:multiLevelType w:val="hybridMultilevel"/>
    <w:tmpl w:val="700E63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CC7508"/>
    <w:multiLevelType w:val="hybridMultilevel"/>
    <w:tmpl w:val="0E786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82544D"/>
    <w:multiLevelType w:val="hybridMultilevel"/>
    <w:tmpl w:val="E59405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0C21436"/>
    <w:multiLevelType w:val="hybridMultilevel"/>
    <w:tmpl w:val="3CAE5660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 w15:restartNumberingAfterBreak="0">
    <w:nsid w:val="135568C5"/>
    <w:multiLevelType w:val="hybridMultilevel"/>
    <w:tmpl w:val="15DE34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C5B81"/>
    <w:multiLevelType w:val="hybridMultilevel"/>
    <w:tmpl w:val="51849E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2EE3C56"/>
    <w:multiLevelType w:val="hybridMultilevel"/>
    <w:tmpl w:val="EB18A8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1B6C41"/>
    <w:multiLevelType w:val="hybridMultilevel"/>
    <w:tmpl w:val="9BD26878"/>
    <w:lvl w:ilvl="0" w:tplc="203C1382">
      <w:start w:val="1"/>
      <w:numFmt w:val="decimal"/>
      <w:lvlText w:val="%1."/>
      <w:lvlJc w:val="left"/>
      <w:pPr>
        <w:ind w:left="1689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2409" w:hanging="360"/>
      </w:pPr>
    </w:lvl>
    <w:lvl w:ilvl="2" w:tplc="0419001B" w:tentative="1">
      <w:start w:val="1"/>
      <w:numFmt w:val="lowerRoman"/>
      <w:lvlText w:val="%3."/>
      <w:lvlJc w:val="right"/>
      <w:pPr>
        <w:ind w:left="3129" w:hanging="180"/>
      </w:pPr>
    </w:lvl>
    <w:lvl w:ilvl="3" w:tplc="0419000F" w:tentative="1">
      <w:start w:val="1"/>
      <w:numFmt w:val="decimal"/>
      <w:lvlText w:val="%4."/>
      <w:lvlJc w:val="left"/>
      <w:pPr>
        <w:ind w:left="3849" w:hanging="360"/>
      </w:pPr>
    </w:lvl>
    <w:lvl w:ilvl="4" w:tplc="04190019" w:tentative="1">
      <w:start w:val="1"/>
      <w:numFmt w:val="lowerLetter"/>
      <w:lvlText w:val="%5."/>
      <w:lvlJc w:val="left"/>
      <w:pPr>
        <w:ind w:left="4569" w:hanging="360"/>
      </w:pPr>
    </w:lvl>
    <w:lvl w:ilvl="5" w:tplc="0419001B" w:tentative="1">
      <w:start w:val="1"/>
      <w:numFmt w:val="lowerRoman"/>
      <w:lvlText w:val="%6."/>
      <w:lvlJc w:val="right"/>
      <w:pPr>
        <w:ind w:left="5289" w:hanging="180"/>
      </w:pPr>
    </w:lvl>
    <w:lvl w:ilvl="6" w:tplc="0419000F" w:tentative="1">
      <w:start w:val="1"/>
      <w:numFmt w:val="decimal"/>
      <w:lvlText w:val="%7."/>
      <w:lvlJc w:val="left"/>
      <w:pPr>
        <w:ind w:left="6009" w:hanging="360"/>
      </w:pPr>
    </w:lvl>
    <w:lvl w:ilvl="7" w:tplc="04190019" w:tentative="1">
      <w:start w:val="1"/>
      <w:numFmt w:val="lowerLetter"/>
      <w:lvlText w:val="%8."/>
      <w:lvlJc w:val="left"/>
      <w:pPr>
        <w:ind w:left="6729" w:hanging="360"/>
      </w:pPr>
    </w:lvl>
    <w:lvl w:ilvl="8" w:tplc="0419001B" w:tentative="1">
      <w:start w:val="1"/>
      <w:numFmt w:val="lowerRoman"/>
      <w:lvlText w:val="%9."/>
      <w:lvlJc w:val="right"/>
      <w:pPr>
        <w:ind w:left="7449" w:hanging="180"/>
      </w:pPr>
    </w:lvl>
  </w:abstractNum>
  <w:abstractNum w:abstractNumId="11" w15:restartNumberingAfterBreak="0">
    <w:nsid w:val="326635D1"/>
    <w:multiLevelType w:val="hybridMultilevel"/>
    <w:tmpl w:val="F2ECEA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CD6C12"/>
    <w:multiLevelType w:val="hybridMultilevel"/>
    <w:tmpl w:val="1C2AD2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CF31CA"/>
    <w:multiLevelType w:val="hybridMultilevel"/>
    <w:tmpl w:val="A8B252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14E35"/>
    <w:multiLevelType w:val="hybridMultilevel"/>
    <w:tmpl w:val="5AACEF82"/>
    <w:lvl w:ilvl="0" w:tplc="BB5C72A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1DA801C">
      <w:start w:val="1"/>
      <w:numFmt w:val="decimal"/>
      <w:lvlText w:val="%2."/>
      <w:lvlJc w:val="left"/>
      <w:pPr>
        <w:ind w:left="3342" w:hanging="205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5" w15:restartNumberingAfterBreak="0">
    <w:nsid w:val="41A47BF3"/>
    <w:multiLevelType w:val="hybridMultilevel"/>
    <w:tmpl w:val="F81CE5D0"/>
    <w:lvl w:ilvl="0" w:tplc="00000004">
      <w:start w:val="3"/>
      <w:numFmt w:val="bullet"/>
      <w:lvlText w:val="-"/>
      <w:lvlJc w:val="left"/>
      <w:pPr>
        <w:ind w:left="720" w:hanging="360"/>
      </w:pPr>
      <w:rPr>
        <w:rFonts w:ascii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F60710"/>
    <w:multiLevelType w:val="hybridMultilevel"/>
    <w:tmpl w:val="A5E4B4A2"/>
    <w:lvl w:ilvl="0" w:tplc="5BA42462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7" w15:restartNumberingAfterBreak="0">
    <w:nsid w:val="43AC4DEB"/>
    <w:multiLevelType w:val="hybridMultilevel"/>
    <w:tmpl w:val="0842126E"/>
    <w:lvl w:ilvl="0" w:tplc="7CF650EC">
      <w:start w:val="1"/>
      <w:numFmt w:val="decimal"/>
      <w:lvlText w:val="%1."/>
      <w:lvlJc w:val="left"/>
      <w:pPr>
        <w:ind w:left="1684" w:hanging="692"/>
      </w:pPr>
      <w:rPr>
        <w:rFonts w:ascii="Calibri" w:eastAsia="Calibri" w:hAnsi="Calibri" w:cs="Calibri"/>
        <w:color w:val="221F1F"/>
        <w:sz w:val="22"/>
        <w:szCs w:val="22"/>
        <w:lang w:val="ru-RU" w:eastAsia="en-US" w:bidi="ar-SA"/>
      </w:rPr>
    </w:lvl>
    <w:lvl w:ilvl="1" w:tplc="06345CFE">
      <w:start w:val="1"/>
      <w:numFmt w:val="decimal"/>
      <w:lvlText w:val="%2"/>
      <w:lvlJc w:val="left"/>
      <w:pPr>
        <w:ind w:left="2898" w:hanging="164"/>
      </w:pPr>
      <w:rPr>
        <w:rFonts w:ascii="Calibri" w:eastAsia="Calibri" w:hAnsi="Calibri" w:cs="Calibri" w:hint="default"/>
        <w:color w:val="221F1F"/>
        <w:sz w:val="22"/>
        <w:szCs w:val="22"/>
        <w:lang w:val="ru-RU" w:eastAsia="en-US" w:bidi="ar-SA"/>
      </w:rPr>
    </w:lvl>
    <w:lvl w:ilvl="2" w:tplc="FAF08AEA">
      <w:start w:val="1"/>
      <w:numFmt w:val="bullet"/>
      <w:lvlText w:val="•"/>
      <w:lvlJc w:val="left"/>
      <w:pPr>
        <w:ind w:left="5254" w:hanging="164"/>
      </w:pPr>
      <w:rPr>
        <w:rFonts w:hint="default"/>
        <w:lang w:val="ru-RU" w:eastAsia="en-US" w:bidi="ar-SA"/>
      </w:rPr>
    </w:lvl>
    <w:lvl w:ilvl="3" w:tplc="9A60F5B4">
      <w:start w:val="1"/>
      <w:numFmt w:val="bullet"/>
      <w:lvlText w:val="•"/>
      <w:lvlJc w:val="left"/>
      <w:pPr>
        <w:ind w:left="5947" w:hanging="164"/>
      </w:pPr>
      <w:rPr>
        <w:rFonts w:hint="default"/>
        <w:lang w:val="ru-RU" w:eastAsia="en-US" w:bidi="ar-SA"/>
      </w:rPr>
    </w:lvl>
    <w:lvl w:ilvl="4" w:tplc="83C455EC">
      <w:start w:val="1"/>
      <w:numFmt w:val="bullet"/>
      <w:lvlText w:val="•"/>
      <w:lvlJc w:val="left"/>
      <w:pPr>
        <w:ind w:left="6640" w:hanging="164"/>
      </w:pPr>
      <w:rPr>
        <w:rFonts w:hint="default"/>
        <w:lang w:val="ru-RU" w:eastAsia="en-US" w:bidi="ar-SA"/>
      </w:rPr>
    </w:lvl>
    <w:lvl w:ilvl="5" w:tplc="C4D4B07A">
      <w:start w:val="1"/>
      <w:numFmt w:val="bullet"/>
      <w:lvlText w:val="•"/>
      <w:lvlJc w:val="left"/>
      <w:pPr>
        <w:ind w:left="7333" w:hanging="164"/>
      </w:pPr>
      <w:rPr>
        <w:rFonts w:hint="default"/>
        <w:lang w:val="ru-RU" w:eastAsia="en-US" w:bidi="ar-SA"/>
      </w:rPr>
    </w:lvl>
    <w:lvl w:ilvl="6" w:tplc="C3B48622">
      <w:start w:val="1"/>
      <w:numFmt w:val="bullet"/>
      <w:lvlText w:val="•"/>
      <w:lvlJc w:val="left"/>
      <w:pPr>
        <w:ind w:left="8027" w:hanging="164"/>
      </w:pPr>
      <w:rPr>
        <w:rFonts w:hint="default"/>
        <w:lang w:val="ru-RU" w:eastAsia="en-US" w:bidi="ar-SA"/>
      </w:rPr>
    </w:lvl>
    <w:lvl w:ilvl="7" w:tplc="67FA4872">
      <w:start w:val="1"/>
      <w:numFmt w:val="bullet"/>
      <w:lvlText w:val="•"/>
      <w:lvlJc w:val="left"/>
      <w:pPr>
        <w:ind w:left="8720" w:hanging="164"/>
      </w:pPr>
      <w:rPr>
        <w:rFonts w:hint="default"/>
        <w:lang w:val="ru-RU" w:eastAsia="en-US" w:bidi="ar-SA"/>
      </w:rPr>
    </w:lvl>
    <w:lvl w:ilvl="8" w:tplc="C1F8D890">
      <w:start w:val="1"/>
      <w:numFmt w:val="bullet"/>
      <w:lvlText w:val="•"/>
      <w:lvlJc w:val="left"/>
      <w:pPr>
        <w:ind w:left="9413" w:hanging="164"/>
      </w:pPr>
      <w:rPr>
        <w:rFonts w:hint="default"/>
        <w:lang w:val="ru-RU" w:eastAsia="en-US" w:bidi="ar-SA"/>
      </w:rPr>
    </w:lvl>
  </w:abstractNum>
  <w:abstractNum w:abstractNumId="18" w15:restartNumberingAfterBreak="0">
    <w:nsid w:val="47E67C9B"/>
    <w:multiLevelType w:val="hybridMultilevel"/>
    <w:tmpl w:val="1EA8995C"/>
    <w:lvl w:ilvl="0" w:tplc="04190001">
      <w:start w:val="1"/>
      <w:numFmt w:val="bullet"/>
      <w:lvlText w:val=""/>
      <w:lvlJc w:val="left"/>
      <w:pPr>
        <w:ind w:left="3086" w:hanging="618"/>
      </w:pPr>
      <w:rPr>
        <w:rFonts w:ascii="Symbol" w:hAnsi="Symbol" w:hint="default"/>
        <w:color w:val="221F1F"/>
        <w:sz w:val="22"/>
        <w:szCs w:val="22"/>
        <w:lang w:val="ru-RU" w:eastAsia="en-US" w:bidi="ar-SA"/>
      </w:rPr>
    </w:lvl>
    <w:lvl w:ilvl="1" w:tplc="490E13A6">
      <w:start w:val="1"/>
      <w:numFmt w:val="bullet"/>
      <w:lvlText w:val="•"/>
      <w:lvlJc w:val="left"/>
      <w:pPr>
        <w:ind w:left="3850" w:hanging="618"/>
      </w:pPr>
      <w:rPr>
        <w:rFonts w:hint="default"/>
        <w:lang w:val="ru-RU" w:eastAsia="en-US" w:bidi="ar-SA"/>
      </w:rPr>
    </w:lvl>
    <w:lvl w:ilvl="2" w:tplc="37623126">
      <w:start w:val="1"/>
      <w:numFmt w:val="bullet"/>
      <w:lvlText w:val="•"/>
      <w:lvlJc w:val="left"/>
      <w:pPr>
        <w:ind w:left="4621" w:hanging="618"/>
      </w:pPr>
      <w:rPr>
        <w:rFonts w:hint="default"/>
        <w:lang w:val="ru-RU" w:eastAsia="en-US" w:bidi="ar-SA"/>
      </w:rPr>
    </w:lvl>
    <w:lvl w:ilvl="3" w:tplc="F392C7F4">
      <w:start w:val="1"/>
      <w:numFmt w:val="bullet"/>
      <w:lvlText w:val="•"/>
      <w:lvlJc w:val="left"/>
      <w:pPr>
        <w:ind w:left="5391" w:hanging="618"/>
      </w:pPr>
      <w:rPr>
        <w:rFonts w:hint="default"/>
        <w:lang w:val="ru-RU" w:eastAsia="en-US" w:bidi="ar-SA"/>
      </w:rPr>
    </w:lvl>
    <w:lvl w:ilvl="4" w:tplc="7D129066">
      <w:start w:val="1"/>
      <w:numFmt w:val="bullet"/>
      <w:lvlText w:val="•"/>
      <w:lvlJc w:val="left"/>
      <w:pPr>
        <w:ind w:left="6162" w:hanging="618"/>
      </w:pPr>
      <w:rPr>
        <w:rFonts w:hint="default"/>
        <w:lang w:val="ru-RU" w:eastAsia="en-US" w:bidi="ar-SA"/>
      </w:rPr>
    </w:lvl>
    <w:lvl w:ilvl="5" w:tplc="407E92C8">
      <w:start w:val="1"/>
      <w:numFmt w:val="bullet"/>
      <w:lvlText w:val="•"/>
      <w:lvlJc w:val="left"/>
      <w:pPr>
        <w:ind w:left="6933" w:hanging="618"/>
      </w:pPr>
      <w:rPr>
        <w:rFonts w:hint="default"/>
        <w:lang w:val="ru-RU" w:eastAsia="en-US" w:bidi="ar-SA"/>
      </w:rPr>
    </w:lvl>
    <w:lvl w:ilvl="6" w:tplc="87486898">
      <w:start w:val="1"/>
      <w:numFmt w:val="bullet"/>
      <w:lvlText w:val="•"/>
      <w:lvlJc w:val="left"/>
      <w:pPr>
        <w:ind w:left="7703" w:hanging="618"/>
      </w:pPr>
      <w:rPr>
        <w:rFonts w:hint="default"/>
        <w:lang w:val="ru-RU" w:eastAsia="en-US" w:bidi="ar-SA"/>
      </w:rPr>
    </w:lvl>
    <w:lvl w:ilvl="7" w:tplc="14AA1936">
      <w:start w:val="1"/>
      <w:numFmt w:val="bullet"/>
      <w:lvlText w:val="•"/>
      <w:lvlJc w:val="left"/>
      <w:pPr>
        <w:ind w:left="8474" w:hanging="618"/>
      </w:pPr>
      <w:rPr>
        <w:rFonts w:hint="default"/>
        <w:lang w:val="ru-RU" w:eastAsia="en-US" w:bidi="ar-SA"/>
      </w:rPr>
    </w:lvl>
    <w:lvl w:ilvl="8" w:tplc="A12C9F6A">
      <w:start w:val="1"/>
      <w:numFmt w:val="bullet"/>
      <w:lvlText w:val="•"/>
      <w:lvlJc w:val="left"/>
      <w:pPr>
        <w:ind w:left="9245" w:hanging="618"/>
      </w:pPr>
      <w:rPr>
        <w:rFonts w:hint="default"/>
        <w:lang w:val="ru-RU" w:eastAsia="en-US" w:bidi="ar-SA"/>
      </w:rPr>
    </w:lvl>
  </w:abstractNum>
  <w:abstractNum w:abstractNumId="19" w15:restartNumberingAfterBreak="0">
    <w:nsid w:val="4C9247C9"/>
    <w:multiLevelType w:val="hybridMultilevel"/>
    <w:tmpl w:val="50E4D5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1D1247"/>
    <w:multiLevelType w:val="hybridMultilevel"/>
    <w:tmpl w:val="DAB26D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E0273F3"/>
    <w:multiLevelType w:val="hybridMultilevel"/>
    <w:tmpl w:val="FFD65936"/>
    <w:lvl w:ilvl="0" w:tplc="04190001">
      <w:start w:val="1"/>
      <w:numFmt w:val="bullet"/>
      <w:lvlText w:val=""/>
      <w:lvlJc w:val="left"/>
      <w:pPr>
        <w:ind w:left="2404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3124" w:hanging="360"/>
      </w:pPr>
    </w:lvl>
    <w:lvl w:ilvl="2" w:tplc="0419001B" w:tentative="1">
      <w:start w:val="1"/>
      <w:numFmt w:val="lowerRoman"/>
      <w:lvlText w:val="%3."/>
      <w:lvlJc w:val="right"/>
      <w:pPr>
        <w:ind w:left="3844" w:hanging="180"/>
      </w:pPr>
    </w:lvl>
    <w:lvl w:ilvl="3" w:tplc="0419000F" w:tentative="1">
      <w:start w:val="1"/>
      <w:numFmt w:val="decimal"/>
      <w:lvlText w:val="%4."/>
      <w:lvlJc w:val="left"/>
      <w:pPr>
        <w:ind w:left="4564" w:hanging="360"/>
      </w:pPr>
    </w:lvl>
    <w:lvl w:ilvl="4" w:tplc="04190019" w:tentative="1">
      <w:start w:val="1"/>
      <w:numFmt w:val="lowerLetter"/>
      <w:lvlText w:val="%5."/>
      <w:lvlJc w:val="left"/>
      <w:pPr>
        <w:ind w:left="5284" w:hanging="360"/>
      </w:pPr>
    </w:lvl>
    <w:lvl w:ilvl="5" w:tplc="0419001B" w:tentative="1">
      <w:start w:val="1"/>
      <w:numFmt w:val="lowerRoman"/>
      <w:lvlText w:val="%6."/>
      <w:lvlJc w:val="right"/>
      <w:pPr>
        <w:ind w:left="6004" w:hanging="180"/>
      </w:pPr>
    </w:lvl>
    <w:lvl w:ilvl="6" w:tplc="0419000F" w:tentative="1">
      <w:start w:val="1"/>
      <w:numFmt w:val="decimal"/>
      <w:lvlText w:val="%7."/>
      <w:lvlJc w:val="left"/>
      <w:pPr>
        <w:ind w:left="6724" w:hanging="360"/>
      </w:pPr>
    </w:lvl>
    <w:lvl w:ilvl="7" w:tplc="04190019" w:tentative="1">
      <w:start w:val="1"/>
      <w:numFmt w:val="lowerLetter"/>
      <w:lvlText w:val="%8."/>
      <w:lvlJc w:val="left"/>
      <w:pPr>
        <w:ind w:left="7444" w:hanging="360"/>
      </w:pPr>
    </w:lvl>
    <w:lvl w:ilvl="8" w:tplc="0419001B" w:tentative="1">
      <w:start w:val="1"/>
      <w:numFmt w:val="lowerRoman"/>
      <w:lvlText w:val="%9."/>
      <w:lvlJc w:val="right"/>
      <w:pPr>
        <w:ind w:left="8164" w:hanging="180"/>
      </w:pPr>
    </w:lvl>
  </w:abstractNum>
  <w:abstractNum w:abstractNumId="22" w15:restartNumberingAfterBreak="0">
    <w:nsid w:val="512535BD"/>
    <w:multiLevelType w:val="hybridMultilevel"/>
    <w:tmpl w:val="3CBA380A"/>
    <w:lvl w:ilvl="0" w:tplc="04190001">
      <w:start w:val="1"/>
      <w:numFmt w:val="bullet"/>
      <w:lvlText w:val=""/>
      <w:lvlJc w:val="left"/>
      <w:pPr>
        <w:ind w:left="870" w:hanging="303"/>
      </w:pPr>
      <w:rPr>
        <w:rFonts w:ascii="Symbol" w:hAnsi="Symbol" w:hint="default"/>
        <w:lang w:val="ru-RU" w:eastAsia="en-US" w:bidi="ar-SA"/>
      </w:rPr>
    </w:lvl>
    <w:lvl w:ilvl="1" w:tplc="4864A92A">
      <w:start w:val="1"/>
      <w:numFmt w:val="decimal"/>
      <w:lvlText w:val="%2."/>
      <w:lvlJc w:val="left"/>
      <w:pPr>
        <w:ind w:left="926" w:hanging="360"/>
      </w:pPr>
      <w:rPr>
        <w:rFonts w:ascii="Calibri" w:eastAsia="Calibri" w:hAnsi="Calibri" w:cs="Calibri" w:hint="default"/>
        <w:sz w:val="24"/>
        <w:szCs w:val="24"/>
        <w:lang w:val="ru-RU" w:eastAsia="en-US" w:bidi="ar-SA"/>
      </w:rPr>
    </w:lvl>
    <w:lvl w:ilvl="2" w:tplc="34DAE350">
      <w:start w:val="1"/>
      <w:numFmt w:val="bullet"/>
      <w:lvlText w:val="•"/>
      <w:lvlJc w:val="left"/>
      <w:pPr>
        <w:ind w:left="1394" w:hanging="360"/>
      </w:pPr>
      <w:rPr>
        <w:rFonts w:hint="default"/>
        <w:lang w:val="ru-RU" w:eastAsia="en-US" w:bidi="ar-SA"/>
      </w:rPr>
    </w:lvl>
    <w:lvl w:ilvl="3" w:tplc="FF84044E">
      <w:start w:val="1"/>
      <w:numFmt w:val="bullet"/>
      <w:lvlText w:val="•"/>
      <w:lvlJc w:val="left"/>
      <w:pPr>
        <w:ind w:left="2214" w:hanging="360"/>
      </w:pPr>
      <w:rPr>
        <w:rFonts w:hint="default"/>
        <w:lang w:val="ru-RU" w:eastAsia="en-US" w:bidi="ar-SA"/>
      </w:rPr>
    </w:lvl>
    <w:lvl w:ilvl="4" w:tplc="9E10789E">
      <w:start w:val="1"/>
      <w:numFmt w:val="bullet"/>
      <w:lvlText w:val="•"/>
      <w:lvlJc w:val="left"/>
      <w:pPr>
        <w:ind w:left="2894" w:hanging="360"/>
      </w:pPr>
      <w:rPr>
        <w:rFonts w:hint="default"/>
        <w:lang w:val="ru-RU" w:eastAsia="en-US" w:bidi="ar-SA"/>
      </w:rPr>
    </w:lvl>
    <w:lvl w:ilvl="5" w:tplc="B3461E46">
      <w:start w:val="1"/>
      <w:numFmt w:val="bullet"/>
      <w:lvlText w:val="•"/>
      <w:lvlJc w:val="left"/>
      <w:pPr>
        <w:ind w:left="4138" w:hanging="360"/>
      </w:pPr>
      <w:rPr>
        <w:rFonts w:hint="default"/>
        <w:lang w:val="ru-RU" w:eastAsia="en-US" w:bidi="ar-SA"/>
      </w:rPr>
    </w:lvl>
    <w:lvl w:ilvl="6" w:tplc="DBC4B180">
      <w:start w:val="1"/>
      <w:numFmt w:val="bullet"/>
      <w:lvlText w:val="•"/>
      <w:lvlJc w:val="left"/>
      <w:pPr>
        <w:ind w:left="5382" w:hanging="360"/>
      </w:pPr>
      <w:rPr>
        <w:rFonts w:hint="default"/>
        <w:lang w:val="ru-RU" w:eastAsia="en-US" w:bidi="ar-SA"/>
      </w:rPr>
    </w:lvl>
    <w:lvl w:ilvl="7" w:tplc="2A4CEDB6">
      <w:start w:val="1"/>
      <w:numFmt w:val="bullet"/>
      <w:lvlText w:val="•"/>
      <w:lvlJc w:val="left"/>
      <w:pPr>
        <w:ind w:left="6627" w:hanging="360"/>
      </w:pPr>
      <w:rPr>
        <w:rFonts w:hint="default"/>
        <w:lang w:val="ru-RU" w:eastAsia="en-US" w:bidi="ar-SA"/>
      </w:rPr>
    </w:lvl>
    <w:lvl w:ilvl="8" w:tplc="E63E7F8A">
      <w:start w:val="1"/>
      <w:numFmt w:val="bullet"/>
      <w:lvlText w:val="•"/>
      <w:lvlJc w:val="left"/>
      <w:pPr>
        <w:ind w:left="7871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20E33EC"/>
    <w:multiLevelType w:val="hybridMultilevel"/>
    <w:tmpl w:val="31AE3714"/>
    <w:lvl w:ilvl="0" w:tplc="04190005">
      <w:start w:val="1"/>
      <w:numFmt w:val="bullet"/>
      <w:lvlText w:val=""/>
      <w:lvlJc w:val="left"/>
      <w:pPr>
        <w:ind w:left="1512" w:hanging="360"/>
      </w:pPr>
      <w:rPr>
        <w:rFonts w:ascii="Wingdings" w:hAnsi="Wingdings"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24" w15:restartNumberingAfterBreak="0">
    <w:nsid w:val="587F3913"/>
    <w:multiLevelType w:val="hybridMultilevel"/>
    <w:tmpl w:val="97CACF5A"/>
    <w:lvl w:ilvl="0" w:tplc="04190005">
      <w:start w:val="1"/>
      <w:numFmt w:val="bullet"/>
      <w:lvlText w:val=""/>
      <w:lvlJc w:val="left"/>
      <w:pPr>
        <w:ind w:left="164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4" w:hanging="360"/>
      </w:pPr>
      <w:rPr>
        <w:rFonts w:ascii="Wingdings" w:hAnsi="Wingdings" w:hint="default"/>
      </w:rPr>
    </w:lvl>
  </w:abstractNum>
  <w:abstractNum w:abstractNumId="25" w15:restartNumberingAfterBreak="0">
    <w:nsid w:val="5BE82062"/>
    <w:multiLevelType w:val="hybridMultilevel"/>
    <w:tmpl w:val="856027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30C0945"/>
    <w:multiLevelType w:val="hybridMultilevel"/>
    <w:tmpl w:val="892AB0B6"/>
    <w:lvl w:ilvl="0" w:tplc="92A2B776">
      <w:start w:val="1"/>
      <w:numFmt w:val="decimal"/>
      <w:lvlText w:val="%1."/>
      <w:lvlJc w:val="left"/>
      <w:pPr>
        <w:ind w:left="1440" w:hanging="360"/>
      </w:pPr>
      <w:rPr>
        <w:rFonts w:ascii="Calibri" w:eastAsia="Calibri" w:hAnsi="Calibri" w:cs="Calibri" w:hint="default"/>
        <w:color w:val="221F1F"/>
        <w:sz w:val="24"/>
        <w:szCs w:val="24"/>
        <w:lang w:val="ru-RU" w:eastAsia="en-US" w:bidi="ar-SA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7ADC13C3"/>
    <w:multiLevelType w:val="hybridMultilevel"/>
    <w:tmpl w:val="B9905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DAE6061"/>
    <w:multiLevelType w:val="hybridMultilevel"/>
    <w:tmpl w:val="4726D1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6790860">
    <w:abstractNumId w:val="11"/>
  </w:num>
  <w:num w:numId="2" w16cid:durableId="1343437351">
    <w:abstractNumId w:val="0"/>
  </w:num>
  <w:num w:numId="3" w16cid:durableId="1112091413">
    <w:abstractNumId w:val="16"/>
  </w:num>
  <w:num w:numId="4" w16cid:durableId="1394308641">
    <w:abstractNumId w:val="23"/>
  </w:num>
  <w:num w:numId="5" w16cid:durableId="290210024">
    <w:abstractNumId w:val="24"/>
  </w:num>
  <w:num w:numId="6" w16cid:durableId="1287389828">
    <w:abstractNumId w:val="22"/>
  </w:num>
  <w:num w:numId="7" w16cid:durableId="745229876">
    <w:abstractNumId w:val="17"/>
  </w:num>
  <w:num w:numId="8" w16cid:durableId="1830100563">
    <w:abstractNumId w:val="10"/>
  </w:num>
  <w:num w:numId="9" w16cid:durableId="774252454">
    <w:abstractNumId w:val="15"/>
  </w:num>
  <w:num w:numId="10" w16cid:durableId="1944141418">
    <w:abstractNumId w:val="26"/>
  </w:num>
  <w:num w:numId="11" w16cid:durableId="1509490882">
    <w:abstractNumId w:val="21"/>
  </w:num>
  <w:num w:numId="12" w16cid:durableId="1591544634">
    <w:abstractNumId w:val="18"/>
  </w:num>
  <w:num w:numId="13" w16cid:durableId="1754207669">
    <w:abstractNumId w:val="14"/>
  </w:num>
  <w:num w:numId="14" w16cid:durableId="1315992103">
    <w:abstractNumId w:val="4"/>
  </w:num>
  <w:num w:numId="15" w16cid:durableId="709647984">
    <w:abstractNumId w:val="6"/>
  </w:num>
  <w:num w:numId="16" w16cid:durableId="1559508428">
    <w:abstractNumId w:val="7"/>
  </w:num>
  <w:num w:numId="17" w16cid:durableId="1441140905">
    <w:abstractNumId w:val="3"/>
  </w:num>
  <w:num w:numId="18" w16cid:durableId="307787777">
    <w:abstractNumId w:val="5"/>
  </w:num>
  <w:num w:numId="19" w16cid:durableId="2006089433">
    <w:abstractNumId w:val="25"/>
  </w:num>
  <w:num w:numId="20" w16cid:durableId="1909684890">
    <w:abstractNumId w:val="13"/>
  </w:num>
  <w:num w:numId="21" w16cid:durableId="494498481">
    <w:abstractNumId w:val="12"/>
  </w:num>
  <w:num w:numId="22" w16cid:durableId="857700536">
    <w:abstractNumId w:val="28"/>
  </w:num>
  <w:num w:numId="23" w16cid:durableId="1687172893">
    <w:abstractNumId w:val="2"/>
  </w:num>
  <w:num w:numId="24" w16cid:durableId="1167401731">
    <w:abstractNumId w:val="9"/>
  </w:num>
  <w:num w:numId="25" w16cid:durableId="957950990">
    <w:abstractNumId w:val="20"/>
  </w:num>
  <w:num w:numId="26" w16cid:durableId="1754810963">
    <w:abstractNumId w:val="8"/>
  </w:num>
  <w:num w:numId="27" w16cid:durableId="1833058969">
    <w:abstractNumId w:val="19"/>
  </w:num>
  <w:num w:numId="28" w16cid:durableId="1237131095">
    <w:abstractNumId w:val="27"/>
  </w:num>
  <w:num w:numId="29" w16cid:durableId="137896519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87B"/>
    <w:rsid w:val="00007A1B"/>
    <w:rsid w:val="000113C2"/>
    <w:rsid w:val="00016E67"/>
    <w:rsid w:val="0002445E"/>
    <w:rsid w:val="000244DA"/>
    <w:rsid w:val="00025EC8"/>
    <w:rsid w:val="00030CA8"/>
    <w:rsid w:val="000444DE"/>
    <w:rsid w:val="000464B5"/>
    <w:rsid w:val="00050BDD"/>
    <w:rsid w:val="00062B12"/>
    <w:rsid w:val="0008006D"/>
    <w:rsid w:val="000807E5"/>
    <w:rsid w:val="00081889"/>
    <w:rsid w:val="00083957"/>
    <w:rsid w:val="0009168B"/>
    <w:rsid w:val="00093CAC"/>
    <w:rsid w:val="000A6310"/>
    <w:rsid w:val="000B0867"/>
    <w:rsid w:val="000C16CC"/>
    <w:rsid w:val="000D2174"/>
    <w:rsid w:val="000E0E85"/>
    <w:rsid w:val="000E31CC"/>
    <w:rsid w:val="001147FC"/>
    <w:rsid w:val="00116733"/>
    <w:rsid w:val="001222AE"/>
    <w:rsid w:val="00124AC1"/>
    <w:rsid w:val="00130FC0"/>
    <w:rsid w:val="00143235"/>
    <w:rsid w:val="00144E46"/>
    <w:rsid w:val="001632BA"/>
    <w:rsid w:val="00164B06"/>
    <w:rsid w:val="00183078"/>
    <w:rsid w:val="001A2B0F"/>
    <w:rsid w:val="001A4020"/>
    <w:rsid w:val="001A5277"/>
    <w:rsid w:val="001B698B"/>
    <w:rsid w:val="001F163D"/>
    <w:rsid w:val="001F1899"/>
    <w:rsid w:val="001F362A"/>
    <w:rsid w:val="001F60D9"/>
    <w:rsid w:val="002004F0"/>
    <w:rsid w:val="0021685C"/>
    <w:rsid w:val="002252D4"/>
    <w:rsid w:val="00227499"/>
    <w:rsid w:val="002343DA"/>
    <w:rsid w:val="0023756D"/>
    <w:rsid w:val="0025246A"/>
    <w:rsid w:val="002609DE"/>
    <w:rsid w:val="00261CC9"/>
    <w:rsid w:val="00264C38"/>
    <w:rsid w:val="00274F7B"/>
    <w:rsid w:val="00275A04"/>
    <w:rsid w:val="00277CDE"/>
    <w:rsid w:val="00284E7E"/>
    <w:rsid w:val="00285461"/>
    <w:rsid w:val="002878C5"/>
    <w:rsid w:val="00293705"/>
    <w:rsid w:val="002A26A4"/>
    <w:rsid w:val="002B4B36"/>
    <w:rsid w:val="002D4FBE"/>
    <w:rsid w:val="002D6D01"/>
    <w:rsid w:val="002D6D79"/>
    <w:rsid w:val="002E764F"/>
    <w:rsid w:val="002F1AF0"/>
    <w:rsid w:val="00312842"/>
    <w:rsid w:val="00314DF0"/>
    <w:rsid w:val="00335552"/>
    <w:rsid w:val="003436A3"/>
    <w:rsid w:val="00345AD4"/>
    <w:rsid w:val="00373033"/>
    <w:rsid w:val="003839D4"/>
    <w:rsid w:val="003871BA"/>
    <w:rsid w:val="003920FC"/>
    <w:rsid w:val="00397E5E"/>
    <w:rsid w:val="003B2B93"/>
    <w:rsid w:val="003B3E62"/>
    <w:rsid w:val="003B5A42"/>
    <w:rsid w:val="003C3181"/>
    <w:rsid w:val="003C3DC7"/>
    <w:rsid w:val="003C4A15"/>
    <w:rsid w:val="003D6C7D"/>
    <w:rsid w:val="003D6E72"/>
    <w:rsid w:val="003E03D1"/>
    <w:rsid w:val="003E1A03"/>
    <w:rsid w:val="003E34B5"/>
    <w:rsid w:val="003E3C50"/>
    <w:rsid w:val="003E528F"/>
    <w:rsid w:val="003F26E6"/>
    <w:rsid w:val="00411BE2"/>
    <w:rsid w:val="004250BC"/>
    <w:rsid w:val="0042550A"/>
    <w:rsid w:val="004326FB"/>
    <w:rsid w:val="0043321E"/>
    <w:rsid w:val="00437F55"/>
    <w:rsid w:val="00440630"/>
    <w:rsid w:val="00447CEC"/>
    <w:rsid w:val="00452434"/>
    <w:rsid w:val="0046045F"/>
    <w:rsid w:val="00476A13"/>
    <w:rsid w:val="00491EF0"/>
    <w:rsid w:val="004925F8"/>
    <w:rsid w:val="00496630"/>
    <w:rsid w:val="00496B3D"/>
    <w:rsid w:val="004A1229"/>
    <w:rsid w:val="004A6066"/>
    <w:rsid w:val="004B075F"/>
    <w:rsid w:val="004B28F5"/>
    <w:rsid w:val="004B2D2A"/>
    <w:rsid w:val="004C3553"/>
    <w:rsid w:val="004D1686"/>
    <w:rsid w:val="004F3B93"/>
    <w:rsid w:val="004F7B2A"/>
    <w:rsid w:val="00514BD8"/>
    <w:rsid w:val="00523399"/>
    <w:rsid w:val="00526609"/>
    <w:rsid w:val="0053024F"/>
    <w:rsid w:val="00533197"/>
    <w:rsid w:val="005341CD"/>
    <w:rsid w:val="00547BE1"/>
    <w:rsid w:val="0055139D"/>
    <w:rsid w:val="00552E69"/>
    <w:rsid w:val="005747E5"/>
    <w:rsid w:val="00584666"/>
    <w:rsid w:val="00596BE6"/>
    <w:rsid w:val="00596C1F"/>
    <w:rsid w:val="005B6746"/>
    <w:rsid w:val="005D1AC9"/>
    <w:rsid w:val="005D6B95"/>
    <w:rsid w:val="005D6F84"/>
    <w:rsid w:val="005D748B"/>
    <w:rsid w:val="005E5CFA"/>
    <w:rsid w:val="005E767C"/>
    <w:rsid w:val="005F2D6B"/>
    <w:rsid w:val="005F44AF"/>
    <w:rsid w:val="005F4562"/>
    <w:rsid w:val="005F518B"/>
    <w:rsid w:val="005F550B"/>
    <w:rsid w:val="00601EF6"/>
    <w:rsid w:val="006107AB"/>
    <w:rsid w:val="00613938"/>
    <w:rsid w:val="0061659C"/>
    <w:rsid w:val="00633B55"/>
    <w:rsid w:val="006376AF"/>
    <w:rsid w:val="006525CD"/>
    <w:rsid w:val="00660866"/>
    <w:rsid w:val="00677639"/>
    <w:rsid w:val="00677AFE"/>
    <w:rsid w:val="0068657F"/>
    <w:rsid w:val="00692185"/>
    <w:rsid w:val="0069302D"/>
    <w:rsid w:val="006A40E9"/>
    <w:rsid w:val="006B1C47"/>
    <w:rsid w:val="006C618D"/>
    <w:rsid w:val="006D4220"/>
    <w:rsid w:val="006D5373"/>
    <w:rsid w:val="006F282F"/>
    <w:rsid w:val="006F6F15"/>
    <w:rsid w:val="00701BBF"/>
    <w:rsid w:val="007136BD"/>
    <w:rsid w:val="007155A4"/>
    <w:rsid w:val="00715708"/>
    <w:rsid w:val="0071587B"/>
    <w:rsid w:val="00715FF4"/>
    <w:rsid w:val="0072604D"/>
    <w:rsid w:val="00732B98"/>
    <w:rsid w:val="007433A8"/>
    <w:rsid w:val="007551CF"/>
    <w:rsid w:val="0076263A"/>
    <w:rsid w:val="00767EE7"/>
    <w:rsid w:val="00774DCB"/>
    <w:rsid w:val="00776E06"/>
    <w:rsid w:val="0077711A"/>
    <w:rsid w:val="00787695"/>
    <w:rsid w:val="007959C2"/>
    <w:rsid w:val="00796461"/>
    <w:rsid w:val="007A3683"/>
    <w:rsid w:val="007A5A04"/>
    <w:rsid w:val="007A77F5"/>
    <w:rsid w:val="007B043D"/>
    <w:rsid w:val="007B2483"/>
    <w:rsid w:val="007B52B8"/>
    <w:rsid w:val="007B60AA"/>
    <w:rsid w:val="007C1097"/>
    <w:rsid w:val="007C3C82"/>
    <w:rsid w:val="007C5E29"/>
    <w:rsid w:val="007D2590"/>
    <w:rsid w:val="007D6D55"/>
    <w:rsid w:val="007D7040"/>
    <w:rsid w:val="007E0B84"/>
    <w:rsid w:val="007E3DA2"/>
    <w:rsid w:val="007F711A"/>
    <w:rsid w:val="008059E7"/>
    <w:rsid w:val="00810070"/>
    <w:rsid w:val="00821F2A"/>
    <w:rsid w:val="00832FDB"/>
    <w:rsid w:val="008332B3"/>
    <w:rsid w:val="00842EBA"/>
    <w:rsid w:val="008442E5"/>
    <w:rsid w:val="00853F5C"/>
    <w:rsid w:val="00872B5C"/>
    <w:rsid w:val="00880D86"/>
    <w:rsid w:val="00887833"/>
    <w:rsid w:val="008B0B5D"/>
    <w:rsid w:val="008C2F0D"/>
    <w:rsid w:val="008C3B4D"/>
    <w:rsid w:val="008D477F"/>
    <w:rsid w:val="008F1372"/>
    <w:rsid w:val="00904477"/>
    <w:rsid w:val="00910231"/>
    <w:rsid w:val="0091261B"/>
    <w:rsid w:val="00920A46"/>
    <w:rsid w:val="00920EC9"/>
    <w:rsid w:val="00925BEA"/>
    <w:rsid w:val="00931060"/>
    <w:rsid w:val="00934EEB"/>
    <w:rsid w:val="009350A1"/>
    <w:rsid w:val="00945496"/>
    <w:rsid w:val="00952D45"/>
    <w:rsid w:val="00957E18"/>
    <w:rsid w:val="0097456D"/>
    <w:rsid w:val="0098153D"/>
    <w:rsid w:val="00981907"/>
    <w:rsid w:val="00982226"/>
    <w:rsid w:val="009A0F0C"/>
    <w:rsid w:val="009B423F"/>
    <w:rsid w:val="009B43A7"/>
    <w:rsid w:val="009B5C5C"/>
    <w:rsid w:val="009E3368"/>
    <w:rsid w:val="009F1356"/>
    <w:rsid w:val="00A028C9"/>
    <w:rsid w:val="00A16682"/>
    <w:rsid w:val="00A16D5C"/>
    <w:rsid w:val="00A23305"/>
    <w:rsid w:val="00A360A6"/>
    <w:rsid w:val="00A36961"/>
    <w:rsid w:val="00A44199"/>
    <w:rsid w:val="00A44583"/>
    <w:rsid w:val="00A4707F"/>
    <w:rsid w:val="00A55EA0"/>
    <w:rsid w:val="00A74AC2"/>
    <w:rsid w:val="00A74DBE"/>
    <w:rsid w:val="00A774E3"/>
    <w:rsid w:val="00A856A1"/>
    <w:rsid w:val="00A872FF"/>
    <w:rsid w:val="00AA6031"/>
    <w:rsid w:val="00AB26A5"/>
    <w:rsid w:val="00AC0358"/>
    <w:rsid w:val="00AC3CBD"/>
    <w:rsid w:val="00AD082E"/>
    <w:rsid w:val="00AD1F9F"/>
    <w:rsid w:val="00AE0F92"/>
    <w:rsid w:val="00AF77A9"/>
    <w:rsid w:val="00B04D54"/>
    <w:rsid w:val="00B106AA"/>
    <w:rsid w:val="00B10A41"/>
    <w:rsid w:val="00B215E5"/>
    <w:rsid w:val="00B265EB"/>
    <w:rsid w:val="00B32F0A"/>
    <w:rsid w:val="00B44333"/>
    <w:rsid w:val="00B517CB"/>
    <w:rsid w:val="00B65634"/>
    <w:rsid w:val="00B70CDD"/>
    <w:rsid w:val="00B75B15"/>
    <w:rsid w:val="00B762C4"/>
    <w:rsid w:val="00B8032A"/>
    <w:rsid w:val="00B816C3"/>
    <w:rsid w:val="00B83747"/>
    <w:rsid w:val="00B95F7D"/>
    <w:rsid w:val="00BA30B8"/>
    <w:rsid w:val="00BB6E65"/>
    <w:rsid w:val="00BC19A1"/>
    <w:rsid w:val="00BC1D15"/>
    <w:rsid w:val="00BC6671"/>
    <w:rsid w:val="00BD0A14"/>
    <w:rsid w:val="00BF2DCD"/>
    <w:rsid w:val="00C007A1"/>
    <w:rsid w:val="00C02FC0"/>
    <w:rsid w:val="00C04EDD"/>
    <w:rsid w:val="00C065FA"/>
    <w:rsid w:val="00C13D82"/>
    <w:rsid w:val="00C25635"/>
    <w:rsid w:val="00C25DF5"/>
    <w:rsid w:val="00C27696"/>
    <w:rsid w:val="00C36E64"/>
    <w:rsid w:val="00C43F93"/>
    <w:rsid w:val="00C51D26"/>
    <w:rsid w:val="00C6611B"/>
    <w:rsid w:val="00C903C1"/>
    <w:rsid w:val="00CA2A12"/>
    <w:rsid w:val="00CB3A90"/>
    <w:rsid w:val="00CB6F62"/>
    <w:rsid w:val="00CC1C17"/>
    <w:rsid w:val="00CC5EBB"/>
    <w:rsid w:val="00CC67EA"/>
    <w:rsid w:val="00CD6965"/>
    <w:rsid w:val="00CF2013"/>
    <w:rsid w:val="00D0648D"/>
    <w:rsid w:val="00D10235"/>
    <w:rsid w:val="00D1176B"/>
    <w:rsid w:val="00D15D39"/>
    <w:rsid w:val="00D20771"/>
    <w:rsid w:val="00D22ADD"/>
    <w:rsid w:val="00D230BB"/>
    <w:rsid w:val="00D27A7E"/>
    <w:rsid w:val="00D37971"/>
    <w:rsid w:val="00D41A7E"/>
    <w:rsid w:val="00D446F3"/>
    <w:rsid w:val="00D47075"/>
    <w:rsid w:val="00D564C2"/>
    <w:rsid w:val="00D5706E"/>
    <w:rsid w:val="00D812C5"/>
    <w:rsid w:val="00D83C3F"/>
    <w:rsid w:val="00D87226"/>
    <w:rsid w:val="00DA4D30"/>
    <w:rsid w:val="00DB1A9B"/>
    <w:rsid w:val="00DB747F"/>
    <w:rsid w:val="00DC163A"/>
    <w:rsid w:val="00DC7FED"/>
    <w:rsid w:val="00DE16BF"/>
    <w:rsid w:val="00E00E86"/>
    <w:rsid w:val="00E04A59"/>
    <w:rsid w:val="00E13982"/>
    <w:rsid w:val="00E166A7"/>
    <w:rsid w:val="00E2223B"/>
    <w:rsid w:val="00E40801"/>
    <w:rsid w:val="00E50FAB"/>
    <w:rsid w:val="00E54E14"/>
    <w:rsid w:val="00E560CC"/>
    <w:rsid w:val="00E56142"/>
    <w:rsid w:val="00E70214"/>
    <w:rsid w:val="00E77033"/>
    <w:rsid w:val="00E77ED2"/>
    <w:rsid w:val="00E92928"/>
    <w:rsid w:val="00EB08A7"/>
    <w:rsid w:val="00EB09BE"/>
    <w:rsid w:val="00EB28A3"/>
    <w:rsid w:val="00EB2F6F"/>
    <w:rsid w:val="00EB3361"/>
    <w:rsid w:val="00EC68DE"/>
    <w:rsid w:val="00ED0945"/>
    <w:rsid w:val="00ED4D50"/>
    <w:rsid w:val="00EE1089"/>
    <w:rsid w:val="00EE5944"/>
    <w:rsid w:val="00EF5337"/>
    <w:rsid w:val="00EF7F23"/>
    <w:rsid w:val="00F018BC"/>
    <w:rsid w:val="00F06A70"/>
    <w:rsid w:val="00F110C9"/>
    <w:rsid w:val="00F42242"/>
    <w:rsid w:val="00F45A45"/>
    <w:rsid w:val="00F5667A"/>
    <w:rsid w:val="00F60D63"/>
    <w:rsid w:val="00F636EF"/>
    <w:rsid w:val="00F77588"/>
    <w:rsid w:val="00F77AB1"/>
    <w:rsid w:val="00F8508C"/>
    <w:rsid w:val="00F9075F"/>
    <w:rsid w:val="00F97F9C"/>
    <w:rsid w:val="00FA05D1"/>
    <w:rsid w:val="00FA2E53"/>
    <w:rsid w:val="00FA565B"/>
    <w:rsid w:val="00FB7914"/>
    <w:rsid w:val="00FC0217"/>
    <w:rsid w:val="00FC2D56"/>
    <w:rsid w:val="00FC6A22"/>
    <w:rsid w:val="00FD62D5"/>
    <w:rsid w:val="00FE3034"/>
    <w:rsid w:val="00FE49D3"/>
    <w:rsid w:val="00FF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4CCC4"/>
  <w15:chartTrackingRefBased/>
  <w15:docId w15:val="{CCE48CCB-6238-4136-9664-0E01DB35BA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201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677A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677AFE"/>
  </w:style>
  <w:style w:type="paragraph" w:styleId="a6">
    <w:name w:val="footer"/>
    <w:basedOn w:val="a"/>
    <w:link w:val="a7"/>
    <w:uiPriority w:val="99"/>
    <w:unhideWhenUsed/>
    <w:rsid w:val="00677AF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677AFE"/>
  </w:style>
  <w:style w:type="paragraph" w:customStyle="1" w:styleId="Default">
    <w:name w:val="Default"/>
    <w:rsid w:val="00677AF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paragraph" w:styleId="a8">
    <w:name w:val="List Paragraph"/>
    <w:basedOn w:val="a"/>
    <w:uiPriority w:val="34"/>
    <w:qFormat/>
    <w:rsid w:val="00677AFE"/>
    <w:pPr>
      <w:spacing w:after="200" w:line="240" w:lineRule="auto"/>
      <w:ind w:left="720"/>
      <w:contextualSpacing/>
      <w:jc w:val="both"/>
    </w:pPr>
    <w:rPr>
      <w:rFonts w:eastAsiaTheme="minorEastAsia"/>
      <w:sz w:val="28"/>
      <w:lang w:eastAsia="zh-CN"/>
    </w:rPr>
  </w:style>
  <w:style w:type="paragraph" w:styleId="a9">
    <w:name w:val="Normal (Web)"/>
    <w:basedOn w:val="a"/>
    <w:uiPriority w:val="99"/>
    <w:semiHidden/>
    <w:unhideWhenUsed/>
    <w:rsid w:val="00677A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">
    <w:name w:val="Сетка таблицы2"/>
    <w:basedOn w:val="a1"/>
    <w:next w:val="a3"/>
    <w:uiPriority w:val="39"/>
    <w:rsid w:val="00677AFE"/>
    <w:pPr>
      <w:widowControl w:val="0"/>
      <w:spacing w:after="0" w:line="240" w:lineRule="auto"/>
    </w:pPr>
    <w:rPr>
      <w:rFonts w:eastAsia="SimSun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EB2F6F"/>
  </w:style>
  <w:style w:type="character" w:styleId="aa">
    <w:name w:val="annotation reference"/>
    <w:basedOn w:val="a0"/>
    <w:uiPriority w:val="99"/>
    <w:semiHidden/>
    <w:unhideWhenUsed/>
    <w:rsid w:val="001F18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1F18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1F18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1F18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1F1899"/>
    <w:rPr>
      <w:b/>
      <w:bCs/>
      <w:sz w:val="20"/>
      <w:szCs w:val="20"/>
    </w:rPr>
  </w:style>
  <w:style w:type="paragraph" w:customStyle="1" w:styleId="21">
    <w:name w:val="Заголовок 21"/>
    <w:basedOn w:val="a"/>
    <w:uiPriority w:val="1"/>
    <w:qFormat/>
    <w:rsid w:val="00633B55"/>
    <w:pPr>
      <w:widowControl w:val="0"/>
      <w:autoSpaceDE w:val="0"/>
      <w:autoSpaceDN w:val="0"/>
      <w:spacing w:before="86" w:after="0" w:line="240" w:lineRule="auto"/>
      <w:ind w:left="249"/>
      <w:jc w:val="center"/>
      <w:outlineLvl w:val="2"/>
    </w:pPr>
    <w:rPr>
      <w:rFonts w:asciiTheme="majorHAnsi" w:eastAsia="Arial" w:hAnsiTheme="majorHAnsi" w:cs="Arial"/>
      <w:b/>
      <w:bCs/>
      <w:sz w:val="28"/>
      <w:szCs w:val="20"/>
      <w:lang w:eastAsia="ru-RU" w:bidi="ru-RU"/>
    </w:rPr>
  </w:style>
  <w:style w:type="character" w:styleId="af">
    <w:name w:val="Hyperlink"/>
    <w:basedOn w:val="a0"/>
    <w:uiPriority w:val="99"/>
    <w:semiHidden/>
    <w:unhideWhenUsed/>
    <w:rsid w:val="0037303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6185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8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532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5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2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oter" Target="footer3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mailto:info@z3k.ru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z3k.ru/service/" TargetMode="External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1D5FDA-98C9-4620-91BB-CCCFD515E9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19797</TotalTime>
  <Pages>11</Pages>
  <Words>1900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Матагаева Анна</dc:creator>
  <cp:keywords/>
  <dc:description/>
  <cp:lastModifiedBy>Курбатова Надежда</cp:lastModifiedBy>
  <cp:revision>274</cp:revision>
  <dcterms:created xsi:type="dcterms:W3CDTF">2022-08-16T12:55:00Z</dcterms:created>
  <dcterms:modified xsi:type="dcterms:W3CDTF">2023-05-26T11:30:00Z</dcterms:modified>
</cp:coreProperties>
</file>